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extensive experience in designing and building robust backend systems for web and mobile applications. Proficient in TypeScript, Node.js, and PostgreSQL, with deep expertise in API design and cloud infrastructure (AWS). Proven ability to lead technical projects, mentor engineers, and implement innovative solutions that improve operational efficiency and user experience within decentralized finance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Solidity, Rust, Java,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NestJS, Express, Django, Flask, React, Vue.js,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Cassandra, MySQL, Elasticsearch,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Infrastructure:</w:t>
      </w:r>
      <w:r w:rsidRPr="00106EA3">
        <w:rPr>
          <w:rFonts w:ascii="Roboto Light" w:eastAsia="Roboto Light" w:hAnsi="Roboto Light" w:cs="Roboto Light"/>
          <w:sz w:val="20"/>
          <w:szCs w:val="20"/>
        </w:rPr>
        <w:t xml:space="preserve"> AWS, Docker, Kubernetes, Terraform, Jenkins, CircleCI, Git,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gRPC, WebSockets, OpenAPI, OAuth, JWT, Blockchain Protocols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high-throughput backend services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adherence to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while maintaining schema stability and versioning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writing efficient queries to handle complex data load and implementing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caching layer for real-time data workflows within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data pipelines that process and normalize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 data in real-time, actively utilizing AWS infrastructure to ensure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emerging yield sources including staking and decentralized finance protocols, focusing on </w:t>
      </w:r>
      <w:r w:rsidRPr="00106EA3">
        <w:rPr>
          <w:rFonts w:ascii="Roboto Light" w:eastAsia="Roboto Light" w:hAnsi="Roboto Light" w:cs="Roboto Light"/>
          <w:b/>
          <w:bCs/>
          <w:sz w:val="20"/>
          <w:szCs w:val="20"/>
        </w:rPr>
        <w:t xml:space="preserve">smart contract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and multi-chain coordination through optimally designed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R&amp;D for emerging protocols and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proposing innovative integration strategies while collaborating effectively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mentorship sessions with junior engineers, fostering a collaborative environment that encouraged knowledge sharing on </w:t>
      </w:r>
      <w:r w:rsidRPr="00106EA3">
        <w:rPr>
          <w:rFonts w:ascii="Roboto Light" w:eastAsia="Roboto Light" w:hAnsi="Roboto Light" w:cs="Roboto Light"/>
          <w:b/>
          <w:bCs/>
          <w:sz w:val="20"/>
          <w:szCs w:val="20"/>
        </w:rPr>
        <w:t xml:space="preserve">backend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primitives.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rotating on-call schedule to ensure the stability and uptime of APIs, responding effectively to incidents while implementing preventative measures against future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monitored end-to-end features with minimal guidance from conception to deployment, demonstrating a strong ownership attitude and an ability to adapt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Security, and DevOps teams to inform technical roadmaps, providing critical feedback based on real-world performance and user testing results to guide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best practices and attention to system design during collaborative sessions, actively identifying edge cases and potential failure modes in backend solutions to minimize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deployment processes and regular updates to production systems with a focus on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understanding of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through workshops and presentations, including discussions on decentralized finance and the implications of emerging blockchain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explored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contributions, particularly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learnings from community engagement into the development process for improved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delivering both development and production environments that supported rapid application delivery and efficient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performance testing protocols,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API responses and implemented strategic optimizations based on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features in collaboration with front-end teams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data processing workflows with an emphasis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microservices architecture, enhancing system resilience through reduced coupling and improved deployment cycles, utilizing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a shared library for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streamlining the progress of various projects aimed at decentralized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internal APIs and architecture, enabling future onboarding of engineers and fostering a culture of transparency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application performance through detailed logging and analytics, building automated alerts for incident detection based on metrics from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flows using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protocols surrounding third-party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operations by performing query tuning and enhancing schema design, increasing overall data retrieval efficiency and application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managers and design teams to deliver iterative improvements based on user feedback, aligning technical solutions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meetings focused on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promoting a forward-thinking approach that expanded the team's capabilities in decentralized finance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effectively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code quality standards and performing thorough code reviews as part of a larger team effort to maintain stability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ensure alignment on integration requirements and conducted knowledge sharing sessions to promote technical growth among team members in adapted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rate limiting and throttling techniques to mitigate potential abuse and enhance the robustness of the organization's backend services against unexpected traffic surges.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