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backend solutions and blockchain technologies. Proficient in Go and Solidity, with a strong foundation in AWS, Docker, and incident response. Passionate about developing secure and efficient systems while enhancing team collaboration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Solidity, Rust, JavaScript, Python, Golang, TypeScript,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Express, Gorilla Mux, Web3.js, Ethers.js, Truffle, Hardhat, Nest.js,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DynamoDB, ECS, CloudWatch, S3,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and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OpenShift, Helm, ECS,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Operations: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IAM, Secret Management, Threat Modeling, Audit Practices, Incident Response, Blameless Retrospectives, Runbook Development, Application Security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end-to-end development of critical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translating user feedback into technical specifications that improved user experience and system performance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deployed scalable APIs and blockchain integrations, ensuring seamless communication and data integrity between decentralized applications and users, enhancing overall application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deep dives into system performance, leveraging tools for profiling, load testing, and profiling, which resulted in significant enhancements in cache tuning and data path optimizations.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security-first approaches by implementing stringent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secret management practices, and comprehensive threat modeling, effectively minimizing vulnerabilities within all developed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incident responses through building effective communication channels within teams, ensuring timely resolution of on-call duties with clear runbook guidelines and procedures in 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design reviews and testing standards, promoting a culture of knowledge sharing that enhanced team capabilities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Tracked ecosystem changes such as updates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Stack, and best practices in decentralized governance, translating these into actionable insights for the team’s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workflows and guidelines that increased the efficiency of project execution and alignment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adoption of containerization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deployment cycles and resource management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blameless retrospectives to improve team dynamics and processes continuously, enhancing team performance and project delivery timelines without assigning blame.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developed components, ensuring all stakeholders can easily leverage this knowledge for future reference and collaboration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observability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and manage system performance proactively, enabling proactive interventions instead of reactive fixes.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events and collaborative sessions to encourage open communication and foster a positive team culture, which improved interpersonal relationships among members across diverse backgrounds.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services for enhanced functionalities in projects, ensuring that they aligned with security and scalability standards established by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new technologies relevant to the blockchain space to foster improvement and innovation across the development team, sparking enthusiasm for continuous learning.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high-performance, scalable solutions that improved operational efficiency and reduced error rates for key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developers to design RESTful APIs that empowered user-facing applications, ensuring data synchronization and efficient user access to system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architecture and implementation of microservices,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capabilities to enhance application scalability, maintainability, and overall service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which resulted in improved delivery speed and reduced onboarding time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actionable feedback aimed at improving code quality and ensuring alignment with industry standards and best practices for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security vulnerabilities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and conducting regular security audits, keeping applications compliant with the latest organizational security policies.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effectively in agile development methodologies, attending daily stand-ups and sprint planning sessions to ensure timely delivery of high-quality features and technical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optimizations through careful profiling of application under loads and tuning of database queries, which improved response times for various user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user experience, collaborating with UI/UX teams to implement changes based on user feedback which significantly lifted user satisfaction ratings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 retrospectives to identify areas for improvement in processes, fostering an environment where teams could adapt and grow from previous experiences without negative implications.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applications, ensuring security compliance and enhancing functionality while educating team members on best practices for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onboarding process of new team members, structuring training materials and sessions to foster understanding of the development environment and current projects at the company.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