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focusing on building robust backend architectures and APIs. Proficient in TypeScript, Node.js, and Java, with a strong emphasis on system scalability and performance. Experienced in mentoring and collaborating with cross-functional teams to deliver high-quality software solutions aligned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Java, JavaScript, Python, SQL, HTML/CSS,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Spring, React, NestJS, Jest, JUnit,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GitHub Actions, Jenkins, AWS, Terraform,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JMeter, k6, Artillery, CloudWatch, New Relic,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modular architecture for future enhancements and integrations while adhering to industry best practices and performance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seamless communication between frontend and backend systems, facilitating data integrity and flow by ensuring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modernization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migrating legacy systems to microservices architecture, ensuring minimal downtime while enhancing performance and scalability to accommodate future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performance through advanced query tuning, indexing strategies, and routine maintenance tasks, resulting in improved response times and overall application efficiency under varying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and frontend teams to convert business requirements into robust technical solutions, fostering alignment and understanding to improve project timelines and delivery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containerized applications, implementing best practices for orchestration and management while enforcing strict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coding standards, architecture best practices, and effective testing methodologies, promoting a culture of continuous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load testing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k6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analyzing performance data to recommend infrastructure changes and improvements, ensuring robust system capabilities under production-like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platform capabilities, focusing on reliability and error handling to maintain system integrity and user experience, while ensuring proper communication protocols are followed.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monthly on-call rotations, responding swiftly to production incidents while leading post-mortem discussions to prevent future occurrences and improve overall system reliability and observability.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and updated comprehensive engineering documentation, sharing knowledge and standards across the team to facilitate better collaboration, onboarding of new team members, and consistency in operational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reviews, advocating for best practices in software design, rather than just functionality, and enhancing team awareness of both frontend and backend considerations in full-stack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security vulnerabilities through proactive audits and implemented mitigation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security tools, contributing to the organization's overall risk management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Constantly stayed abreast of industry trends and emerging technologies, evaluating their potential application in enhancing current systems or improving development processes, particularly in the realms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cross-organizational projects with effective communication with various stakeholders and technical teams, ensuring project milestones are met while adapting to evolving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experiences and implementing complex backend functionality in several critical projects over diverse business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interaction with relational databases while providing customization options for varying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to serve dynamic data to frontend applications, ensuring highly responsive user interactions and seamless integration with other services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error-handling strategies across services to enhance resilience, utilizing logging and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operational health and uptime of critical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collaborating in sprint planning and daily stand-ups to maintain alignment with team goals and adapt to the rapidly changing project landscape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routine performance assessments of database operations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profiling tools, implementing recommended changes to improve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feedback, enhancing the product lifecycle by providing technical guidance and feasibility assessments on new feature requests.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supported interns and new engineers in coding best practices and platform specifics, fostering a supportive learning environment to boost team capability.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local development and production environments, streamlining deployment processes and ensuring reliable application performance in a cloud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closely with other developers and creating a consistent workflow for code integration and deployment with minimal conflicts and efficient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