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Back-End Developer with over 11 years of software development experience, specializing in creating scalable web and mobile applications utilizing Java and Spring technologies. Proven ability in designing robust software architectures and collaborating effectively with cross-functional teams to enhance data solutions and improve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 8, Java 11, Kotlin, SQL, JavaScript, Python,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Spring Boot, Spring Security, Spring Data, Spring IoC, Hibernate, Microservices, JPA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Gradle, Docker, Kubernetes, Jenkins, Postman,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 Cassandra, NoSQL,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Selenium, Prometheus, Grafana, Log4j, Zabbix,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backend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application performance and reliability by implementing standardized software design and architecture practices while ensuring compliance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requirements and translate them into technical specifications, resulting in efficient platform designs and timely delivery of key data analysis features built on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quality monitoring by designing and implementing comprehensive platforms,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which significantly improved performance and responsiveness of data applications while ensuring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features in mobile applications, enhancing the user experience through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and tightly integrated front-end applications, thereby ensuring high engagement and positive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lifecycle, contributing to a culture of continuous integration and deployment (CI/CD) aimed at reducing bugs and improving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a microservices architecture, enhancing scalability and resilience of backend services, which resulted in a more adaptive and responsive system to changing business needs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Spring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data through robust authentication and authorization mechanisms, ensuring compliance with security standards and minimizing potential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software development processes, providing clear insights into architectural decisions, code conventions, and technical workflows, enabling better onboarding and knowledge sharing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team meetings, providing insightful feedback that advocated for quality design choices and fostering a collaborative environment focused on mutual growth and innovation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 identifying performance bottlenecks and implemented optimizations, leveraging profilers and monitoring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systems operated at peak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share knowledge about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practices among team members, promoting continuous learning and establishing a culture of innovation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seamless integration of backend services with frontend applications, facilitating quicker turnaround times for new features and optimizing workflows through effective communication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environments across development, testing, and production stages, which significantly improved deployment speeds and minimized environment-related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decision-making by conducting comprehensive analysis and modeling of application data, improving insights and guiding product development efforts through effective use of available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proactive culture of feedback and continuous improvement within the team, encouraging participation in sprint planning and retrospectives to foster innovation and enhance product delivery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producing clean and efficient code that significantly improved response times and overall application performance while reducing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cross-functional teams including designers and product stakeholders, ensuring that all backend functionalities were aligned with business objectives and user needs by maintaining open lines of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client-facing services, employing best practices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ensure scalability and modularity in application services while facilitating independent deployment and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activities including requirements gathering, design, development, testing, and maintenance, focusing on delivering high-quality software solutions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databases such as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vast amounts of transaction data, ensuring data integrity, performance tuning, and secure access across applications via </w:t>
      </w:r>
      <w:r w:rsidRPr="00106EA3">
        <w:rPr>
          <w:rFonts w:ascii="Roboto Light" w:eastAsia="Roboto Light" w:hAnsi="Roboto Light" w:cs="Roboto Light"/>
          <w:b/>
          <w:bCs/>
          <w:sz w:val="20"/>
          <w:szCs w:val="20"/>
        </w:rPr>
        <w:t xml:space="preserve">JPA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to safeguard applications, utilizing </w:t>
      </w:r>
      <w:r w:rsidRPr="00106EA3">
        <w:rPr>
          <w:rFonts w:ascii="Roboto Light" w:eastAsia="Roboto Light" w:hAnsi="Roboto Light" w:cs="Roboto Light"/>
          <w:b/>
          <w:bCs/>
          <w:sz w:val="20"/>
          <w:szCs w:val="20"/>
        </w:rPr>
        <w:t xml:space="preserve">Spring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all user data was protected against unauthorized access or breaches during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software development and fostering a collaborative team culture, which improved overall team capabilities and project outcomes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Leveraging DevOps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executed continuous integration and deployment pipelines to automate testing and deployment processes, enhancing efficiency while reducing human error in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monitoring tools to diagnose performance issues, applying the principles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iterative development to continually enhance application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architecture discussions, assessing new technology options and frameworks for potential adoption, ensuring all decisions align with the team's strategic roadmap and overall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frameworks (</w:t>
      </w:r>
      <w:r w:rsidRPr="00106EA3">
        <w:rPr>
          <w:rFonts w:ascii="Roboto Light" w:eastAsia="Roboto Light" w:hAnsi="Roboto Light" w:cs="Roboto Light"/>
          <w:b/>
          <w:bCs/>
          <w:sz w:val="20"/>
          <w:szCs w:val="20"/>
        </w:rPr>
        <w:t xml:space="preserve">Log4j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SLF4J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to track performance metrics and issues in real-time, enabling faster incident response times and greater insight into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technical meetings to discuss team challenges, share knowledge, and new technologies, as well as collaborating to identify and prioritize feature requests from the business side.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