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Analyst with over 11 years in software development focusing on web and mobile applications. Proven proficiency in data analysis, visualization, and insights generation. Strong collaborator with expertise in cross-functional analytics, data modeling, A/B testing, and reporting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TypeScript, SAS,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Looker, Tableau, Power BI, Google Data Studio,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Warehousing:</w:t>
      </w:r>
      <w:r w:rsidRPr="00106EA3">
        <w:rPr>
          <w:rFonts w:ascii="Roboto Light" w:eastAsia="Roboto Light" w:hAnsi="Roboto Light" w:cs="Roboto Light"/>
          <w:sz w:val="20"/>
          <w:szCs w:val="20"/>
        </w:rPr>
        <w:t xml:space="preserve"> MySQL, PostgreSQL, Snowflake, MongoDB,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Tools:</w:t>
      </w:r>
      <w:r w:rsidRPr="00106EA3">
        <w:rPr>
          <w:rFonts w:ascii="Roboto Light" w:eastAsia="Roboto Light" w:hAnsi="Roboto Light" w:cs="Roboto Light"/>
          <w:sz w:val="20"/>
          <w:szCs w:val="20"/>
        </w:rPr>
        <w:t xml:space="preserve"> Adobe Analytics, Google Analytics, Mixpanel, Heap, Klipfolio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Testing:</w:t>
      </w:r>
      <w:r w:rsidRPr="00106EA3">
        <w:rPr>
          <w:rFonts w:ascii="Roboto Light" w:eastAsia="Roboto Light" w:hAnsi="Roboto Light" w:cs="Roboto Light"/>
          <w:sz w:val="20"/>
          <w:szCs w:val="20"/>
        </w:rPr>
        <w:t xml:space="preserve"> Git, Jupyter Notebooks, Apache Airflow,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key metrics and insights, directly enhancing decision-making processes across product development and marketing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data analyses, transforming complex datasets into actionable insights, which improved user acquisition strategies and optimized retention programs, thereby increasing overall business efficiency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pipelines for flawless data integrity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stakeholders had access to accurate and relevant data for ongoing analytical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A/B testing initiatives, defining instrumentation and logging requirements using </w:t>
      </w:r>
      <w:r w:rsidRPr="00106EA3">
        <w:rPr>
          <w:rFonts w:ascii="Roboto Light" w:eastAsia="Roboto Light" w:hAnsi="Roboto Light" w:cs="Roboto Light"/>
          <w:b/>
          <w:bCs/>
          <w:sz w:val="20"/>
          <w:szCs w:val="20"/>
        </w:rPr>
        <w:t xml:space="preserve">Google Tag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refined product features that significantly improved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implemented data models 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robust and intuitive data exploration capabilities, which resulted in better analytical depth and improved business intelligence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data insights in visually compelling reports generated through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communication with stakeholders and driving data-driven decision-making at strategic company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workshops on data literacy, educating members on core statistical analysis practices and tools like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data-savviness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data gaps and inconsistencies, proactively working with data engineering and analytics teams to enhance overall data quality and correctness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advanced data manipulation and analysis, allowing the team to derive meaningful patterns and trends from complex datasets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managed multiple projects concurrently in a fast-paced environment, prioritizing tasks and executing thoroughly through agile methodologies and collaborative efforts with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comprehensive knowledge in statistics and predictive analytics, leveraging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rigorous testing and analysis that informed critical business strategies and user engagement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Articulated analytic findings in a clear and compelling manner tailored for technical and non-technical audiences alike, ensuring informed strategic decisions were made based on sound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in best practices for data visualization and presentation methodologies, enhancing the team's overall analytical capabilities and fostering a collaborative learning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Adobe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set up tracking for user behavior on digital platforms, enabling effective analysis and optimization of marketing campaigns and product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retention and lifetime value analyses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customer segmentation techniques to support marketing and product teams through deep insights.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data models and reporting structures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stakeholders had timely access to critical business KPIs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data governance policies that improved data quality while collaborating closely with IT and Data Engineering teams for seamless data integration and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in-depth investigations of user data collected through web platforms, presenting findings to cross-functional stakeholders to enhance product features based on real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r w:rsidRPr="00106EA3">
        <w:rPr>
          <w:rFonts w:ascii="Roboto Light" w:eastAsia="Roboto Light" w:hAnsi="Roboto Light" w:cs="Roboto Light"/>
          <w:b/>
          <w:bCs/>
          <w:sz w:val="20"/>
          <w:szCs w:val="20"/>
        </w:rPr>
        <w:t xml:space="preserve">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user-friendly dashboards that elevated the understanding of data trends and insights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A/B testing and multivariate testing, leveraging statistical analysis tools and methodologies, to validate hypotheses and recommendations for enhancing the customer journey.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actionable insights by analyzing user engagement metrics through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strategic adjustments in marketing and product development efforts that drove conversion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enhance data pipelines, ensuring reliable and efficient ETL processes were in place for real-time data access and analysis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analysis processes through the creation of custom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processing workflow and ensuring reproducibility for ongoing analyses.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understand analytics requirements, aligning business questions with appropriate data solutions that provide high-impact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rich data visualizations and reports that communicated complex analyses in an understandable manner, fostering informed decision-making at all organizational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training programs focusing on the effective use of analytics tools and methodologies, contributing to heightened analytical skills and confidence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the effectiveness of marketing initiatives through performance tracking and analysis, directly feeding into product optimizations that enhanced 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