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Data Scientist with 11 years of software development experience, focusing on building innovative data-driven solutions that enhance operational efficiency. Strong expertise in Azure Machine Learning, Databricks, and data analytics, with a proven track record of delivering complex projects in manufacturing and supply chain domains.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T-SQL,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Machine Learning, Databricks, scikit-learn, PyTorch, TensorFlow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Spark, Azure Data Lake, Microsoft Power BI, Apache Kafka, ETL Processes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DevOps, MLflow, Docker, Kubernetes,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Generative AI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 OpenAI, LangChain, LoRA, Retrieval-Augmented Generation, Vector Search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advanced analytics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security and scalability to meet diverse project requirements while adhering to MCA delivery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end-to-end data science and machine learning engagements,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client operational efficiencies across manufacturing and supply chain sectors through innovative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Developed, fine-tuned, and deployed machine learning models for forecasting and optimization, leveraging industry-standard libraries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derive actionable insights for client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data engineers and architects, to streamline data capture and enhance data quality across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lakes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warehouses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project execution.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MLOps throughout model lifecycle management,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tracking and monitoring performance, which significantly improved model accuracy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modern data retrieval and analytics patterns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exposing knowledge from enterprise data sources, which advanced the utilization of data within client organizations.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clients to translate complex business problems into technical architectures and implementation plans, effectively managing project timelines and ensuring alignment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in data science methodologies, fostering a culture of knowledge-sharing and continuous improvement within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 at MCA.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analysis of large mixed datasets to generate actionable insights, which drove strategic decision-making and enhanced production outcomes for clients in the manufacturing sector.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storytelling techniques with data visualizations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presenting findings to non-technical stakeholders in a comprehensible manner to facilitate operational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client projects simultaneously, emphasizing requirements gathering, scope definition, and clear status reporting, contributing to overall project success and client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proposals and Statements of Work, clearly defining scope and technical approaches, which helped secure contracts and align client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Constantly explored the latest advancements in Microsoft and Databricks technologies, advocating for timely adoption to enhance project outcomes for clients and maintain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robust data environments for rapid model development and evaluation,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 Factory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workflows and accelerate project delivery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reusable code components and delivery templates to speed up future project implementations, increasing the productivity and efficiency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Manufacturing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deployed cloud-based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they met client specifications with a focus on reliability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to define project scopes and develop user stories, ensuring that client needs were met by incorporating feedback into development plans and technical specifications.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applications to expand functionality and improve user experience, mastering RESTful services and enhancing application capabilities for end-users.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source control and versioning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changes and collaborations across multiple developer teams, which facilitated seamless cooperation and reduced conflicts during project phases.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team members, fostering an environment of continuous improvement and ensuring adherence to coding standards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high-quality software releases with reduced defects and improved maintainability post-deployment.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methodologies such as sprint planning and retrospectives, effectively adapting to changing requirements and improving team efficiency through iterative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relational databases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queries for performance, which allowed the application to handle large datasets effectively without performance degradation.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the development of RESTful web services that facilitated communication between front-end and back-end systems, enhancing overall application functionality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full software development life cycle from concept through to deployment, ensuring a thorough understanding of client requirements and delivering solutions that met their operational goals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communicated progress and challenges to stakeholders, maintaining transparency and ensuring all parties are aligned with project timelines and goals during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ongoing learning and professional development, staying attuned to emerging technologies and software development trends, which supported personal growth and improved team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