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Automation Engineer with over 11 years of experience in software development, focusing on backend solutions and data-driven automation for web and mobile applications. Adept at building integrated MarTech systems and enhancing operational efficiencies through innovative technologies and scalable pipelines.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Ruby, Go, C#,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Redis, Cassandra,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Docker, Kubernetes, Terraform, GitHub Actions,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OpenAI API, Meta Ads API, Google Ads API, TikTok API, Webhooks,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n8n, Make, Zapier, Apache Kafka, Apache NiFi, Talend, Informatica, Pentaho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Datadog, ELK Stack, Sentry, Postman,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MarTech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 marketing data pipelines, transforming raw data into actionable insights, which enhanced decision-making processes for the marketing team and optimized campaign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collect marketing data from various platforms such as Meta and Google, ensuring data integrity and accessibility for analysis while streamlining reporting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workflow, creating pipelines that automatically generate advertising creatives, significantly reducing campaign timeframes and increasing productivity for marketing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marketers and UX designers to understand their needs, directly translating these into technical solutions that improved user satisfaction and engagement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automated operational dashboards that provide real-time insights into marketing metrics, enabling rapid response to changes in marketing performance and budget allocations for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smooth deployment of software solutions to production environments, resulting in increased reliability and decreased downtime during system updates and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cloud infrastructure solutions, fostering efficient data processing and storage capabilities which facilitated the growth of online marketing initiatives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analytical skills and critical thinking to identify opportunities for process improvements within existing automation workflows, leading to enhanced operational efficiency and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datasets effectively, ensuring quick access to real-time data for proactive marketing strategies and campaign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seamless integrations between advertising platforms and analytical tools, automating workflows that eliminated repetitive tasks and significantly reduced manual errors across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monitoring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stability and performance, leading to actionable insights and continuous improvement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data-driven decision-making practices across the marketing team, contributing to a culture focused on results and performance optimization that aligns with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team members on best practices in backend development and automation, fostering a collaborative environment focused on knowledge sharing and mutual growth for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employing iterative approaches for continuous feedback and improvement in project deliverables, demonstrating adaptability and responsiveness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incorporated relevant tools into existing workflows, ensuring that the development processes remained modern, efficient, and aligned with industry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backend development tasks including designing, coding, testing, and debugging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forming the backbone of various internal tools that increased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applications with real-time data access and ensuring seamless communication between different system components, improving overall project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code management and deployment through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team environment for version control strategies, which reduced conflicts and ensured code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relational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structure and maintain large datasets, facilitating efficient data retrieval processes and improved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pair programming sessions, contributing to enhanced code quality, knowledge sharing, and adherence to technical standards across projects and teams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 delivery and reduce the number of bugs in production, improving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clients to translate business requirements into technical specifications for web and mobile applications, ensuring technical solutions aligned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architectures that improved scalability and maintainability of projects, enabling teams to deploy updates and new features independently without disrupting the overall 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improved turnaround times for releasing new features and updates across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developing, testing, and deploying applications, ensuring consistency across different environments and streamlining the application lifecycle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software issues, employing analytical skills to quickly identify root causes and apply effective solutions, contributing to overall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design and optimization projects that enhanced data retrieval speeds and reduced server load, directly influencing application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access protocols through implementing security measures around data handling and API interactions, ensuring compliance with standards such as GDPR and improving customer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 to propose and implement innovations that improved workflow efficiency, encouraged shared ownership of success, and drove the team toward collective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ensuring best practices in software development and contributing to ongoing education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