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&amp; Analytics Architect with over 11 years of software development experience focused on creating innovative data-driven solutions. Expertise in BI platforms, data modeling, and cloud technologies ensures highly scalable architecture supporting client objectives and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JavaScript, C#,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Lake, Google BigQuery, ETL, Data Warehousing, Power BI,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DataBricks, Django,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Amazon AWS, Google Cloud Platform,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Terraform,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client decision-making through innovative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data integrity and consistency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client engagements,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feedback loops to optimize project deliverables, ensuring alignment with client-focused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data quality and reporting accuracy, critical for data-driven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architects and engineers, providing hands-on guidance while fostering a collaborative team environment built on knowledge-sharing and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executed on internal process improvements such as automating manual tasks, radically improving data delivery methods, and aligning them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organizational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client data visualization protocols for enhanced clarity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 project requirements during presales engagements, working closely with presales engineers to define best-in-class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client needs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querying large datasets, optimizing performance and enabling effective data integration between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on-premise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rigorously, deploying enhancements and security measures to ensure the integrity and resilience of client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with stakeholders to discuss industry trends and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positioning the firm as a leader in innovation and adaptability within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consistent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coherent architecture that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departments and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and scaled data architecture solutions aligning with strategic client initiatives to ensure maximum value extraction from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assets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prioritized multiple project timelines, demonstrating flexibility and adaptability in resource allocation to ensure all client expectations were met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technologies and methodologies, presenting findings to leadership, ultimately guiding decision-making regarding potential investments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enhancing user engagement and satisfaction with the applications, drawing on modern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data structures and algorithms to improve application efficiency, focusing on high-caliber best practices and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intelligent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reporting capabilities, analyzing large datasets effectively while maintaining performance across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enterprise-level applications, ensuring they adhered to scalable practices, maintaining a focus on future-proofing technology implementations and integration hierarchies.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to address technical issues, implementing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greatly reduced software development lifecycle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managed a project for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legacy systems effectively communicated with new infrastructures, which increased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and compliance throughout the entire software development lifecycle (SDLC), creating systems designed to withstand potential security threats and vulnerabilities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high-performance microservices, enhanced responsiveness, and advanced functionality while interacting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essential tools and libraries, encouraging their implementation across projects which enhanced team adaptability and productivity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staging environments for deployment consistency in collaboration with DevOps teams,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successful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business stakeholders to fine-tune requirements, leading to more intuitive applications directly addressing identified gaps and user needs in their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 that drove actionable insights, improving both team performances and refining project strategies to meet ongoing client demands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