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Applied Artificial Intelligence Engineer with 11 years of experience in software development, specializing in AI/ML solutions for educational contexts. Proficient in advanced technologies and strategies for AI deployment, I excel in building powerful AI capabilities that enhance learner experiences. Strong background in Python and various ML frameworks, with a passion for leveraging data to transform educational outcomes in healthcare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JavaScript, R,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FastAPI, Flask, Scikit-learn,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Azure, AWS, MLOps, Google Cloud Platform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Vector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OpenAPI, Jupyter Notebooks,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ML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Chroma, Weaviate, Pinecone, Hugging Face, SpaCy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AI features for educational platforms,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model training and ensuring seamless integration into existing architectures for optimized learner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deploy AI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robust REST APIs that enhanced application performance and improved the speed of feature iteration for educational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managing the entire lifecycle of deployed AI models, while ensuring ongoing performance evaluations and updates aligned with academic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personalized learning pathways, engaging learners through semantic search capabilities, which significantly improved user satisfaction and educational results.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data analysis and model evaluation to support predictive modeling initiatives, applying techniques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 workflows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tailor education strategies based on learner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scalable ML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handling feature engineering, model training, and integrated monitoring systems, which facilitated prompt insights into educational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AI functionalities into VSTAR, improving educational content delivery while adhering to responsible AI practices, thereby ensuring privacy and ethical standards in learner interactions.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of emerging technologies in the AI space, attending workshops and conferences to enhance both personal and team skill sets in AI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open-source and commercial AI products, conducting comparative analyses on performance, cost, and reliability, ensuring the best solutions were utilized for educational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complex technical concepts to non-technical stakeholders, fostering understanding and collaboration between educational leaders and technical teams to align product development with institutional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practices that supported knowledge sharing across teams and maintained a comprehensive resource library, promoting a culture of ongoing education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AI implementation, fostering a collaborative and innovative team environment focused on achieving educational excellence through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backend services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 and processing while enhancing the overall functionality of learning management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usability testing and incorporated user feedback into iterative designs, ensuring that AI tools effectively met the diverse needs of learners and educators in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advocate for AI's role in modern education, presenting research findings and strategic recommendations to leadership committees to influence institutional decision-making.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innovative software solutions, primarily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improved system performance and streamlined application workflows across various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lifecycle, developing web applications with scalable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performance and positive user experiences throughout the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testing frameworks to validate platform integrity,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reliability and effective continuity of web applications during deployment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teams to translate requirements into technical solutions, working diligently to understand user needs and iteratively enhancing product features using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platforms (primarily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deploy and maintain scalable applications, ensuring high availability and fault tolerance within service-oriented architectures.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Matplotlib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dashboards, presenting complex data insights in accessible formats for stakeholders and enhancing decision-making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SQL database management systems for backend data handling, optimizing database queries to provide fast access to real-time data and improving application performance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design discussions and code reviews, implementing feedback to align with best practices and improve the team's overall code quality and cohesiveness across development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streamlined deployment processes and ensuring seamless integration of new features into production environments with minimal disruption.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modeling and ETL processes to enable data-driven decision-making,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automation and schedule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Drafted technical documentation and user manuals to facilitate onboarding and enhance understanding of developed applications by end-users, which contributed to reduced support ticket volume.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team environment by leading stand-up meetings and retrospectives, encouraging open communication and knowledge sharing to ensure alignment on product development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