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Applied AI Engineer with 11 years of software development experience, specializing in building AI-driven solutions for web and mobile applications. Skilled in deploying scalable machine learning models and designing robust systems that enhance customer interaction and accessibility.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Kotlin, Swift,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CockroachDB,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Terraform, Kubernetes, Docker,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React, GraphQL,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autonomous voice agents handling millions of interactions, significantly enhancing user experience in low-connectivity environments across multiple African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engineers to successfully deploy end-to-end solutions for application features, ensuring alignment with business objectives and increased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machine learning models within the product support framework, emphasizing reliability and performance during peak usage times to maintain high service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developing scalable ML solutions that automate responses and improve customer engagement for over ten million monthly interactions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pipelines that facilitated effective model training and evaluation, ensuring consistency in data quality for high-stakes operational processes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agent systems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across various deployment environments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interdisciplinary team discussions to identify and troubleshoot emergent technical issues, leveraging strong problem-solving skills to ensure rapid resolution and continuity in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deploying machine learning best practices, instilling a culture of continuous learning and collaboration within the team to drive product innovations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processes and model management strategies, supporting knowledge transfer and operational efficiency across teams in rapidly scaling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interaction data to inform product decisions and adaptations, improving service delivery metrics while contributing to ongoing user satisfaction assessments and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iterating swiftly on user feedback to refine the technical stack and ensure feature relevance in a dynamic customer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identifying future technology investments, leveraging insights gathered from real-world applications and leading industry practices in AI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 infrastructure reliability through proactive monitoring and maintenance schedules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service availability and readiness for operational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machine learning capabilities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sentiment analysis, contributing to improved interaction strategies and user feedback mechanisms that align with community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research on emerging technologies to inform product direction, solidifying the organization's position as a market leader in financial technology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agile responses to customer queries while fostering a more interactive software experience tailored to user needs during dynamic product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and optimized large-scale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management, directly impacting product quality and user satisfaction over extended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mission-critical initiatives focusing on feature design that influenced product evolution and directly contributed to enhanced user engagement within Microsoft's software ecosystem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web applications ensuring faster responses and a smooth experience, resulting in an improved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(CI/CD) pipelines, facilitating more efficient workflows and reducing time to market for new features and product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high-quality coding standards while mentoring fellow developers on best practices in web application security and maintainability within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multi-disciplinary teams to define architectural guidelines and drive decisions, ensuring alignment of software solutions with organizational strategies and user feedback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user interface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web-based applications, leading to improved usability scores and a more engaging customer journey with intuitive navigation.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deployed machine learning algorithms for predictive analysis, providing insights into user behavior and enhancing the overall decision-making process for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life cycle processes by incorporating agile methodologies, leading to rapid development cycles and more responsive approaches towards evolving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hackathons and technical workshops promoting innovation and team collaboration, significantly boosting team morale and codeculture while driving knowledge sharing across divisions.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debugging initiatives to resolve system level issues in interactions with user-facing applications, ensuring seamless experience across desktop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with existing applications to provide added functionality and enhance user engagement, thereby driving efficiency and modernizing the software architecture in existing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software frameworks and methodologies to recommend technology shifts capable of enhancing application scalability and improving overall functionality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customer-centric focus groups to better understand user needs, translating insights into actionable software improvements that contributed to high retention and satisfaction levels.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