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development, specializing in AI-driven applications. Proven track record of transforming user requirements into robust prototypes, rapidly experimenting, and integrating advanced memory retrieval methodologies. Adept at collaborating cross-functionally to deliver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Next.js, React, Django, FastAPI,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embeddings, vector databases, retrieval-augmented generation, prompt engineering, machine learning, AI tools integration, memory retrieval strategies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Postman, Swagger, Docker, Vercel, Serverless, k8s,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Elasticsearch, RDBMS, NoSQL, GraphQL,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Trello, JIRA, Git, GitHub, Bitbucket,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performance metrics, A/B testing, telemetry, quality assurance, lightning evaluation, gold sets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end-to-end prototypes in web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meet diverse customer specifications, showcasing the capability to transform vague ideas into functional demos within fast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research teams to implement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compared them against existing baselines, ensuring that each prototype showcased innovative and practical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multiple full-stack experiments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end-user performance, thus enhancing customer interaction through refined memory recall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lightweight evaluation harnesses to establish metrics for prototype success, facilitating better decision-making through clear communication of results and outcomes with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SDKs to enhance workflow efficiency, allowing for seamless interaction between front-end and back-end systems within the prototype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ensuring that demos not only met functional requirements but also delivered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to facilitate data exchange between client applications and server-side processing, enhancing system efficiency through robust data modeling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guides to support production handoffs, ensuring smooth transitions from prototype to full-scale engineering for developed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fostering an environment of continuous improvement and adaptability while collaborating with backend developers on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development processes, significantly reducing deployment times for application updates and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proficiency with cutting-edge technologies while maintaining focus on enhancing overall system responsiveness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communicate findings from experiments and bring innovative ideas into discussion with engineering peers and product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small, impactful evaluations intended to quantify task success rates, incorporating feedback loops based on real-time metrics and user interactions with the prototype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prototypes that encompassed both front-end and back-end technologies, ensuring seamless performance across all aspects of customer workflows employed during testing phases, enabling rapid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gather customer feedback and validate prototypes, enabling a user-centric design approach that drives product relevance and business value.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functionality while integrating user feedback effectively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prompt delivery of features and enhancements while maintaining a focus on code quality and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efficient server-side solutions that catered directly to client application needs, demonstrating versatility in tech stack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smooth interaction between disparate systems and improving data accessibility for front-end functionalities while optimizing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robust applications and easier maintenance over subsequent developmental phases, significantly reducing bug turnover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lifecycle from concept through delivery, embracing continuous integration practices to refine application quality and encourage iterative enhancements based on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project transparency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judicious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response times by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effective indexing methods in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clean and maintainable code with well-defined patterns, ensuring readability and facilitating seamless onboarding scenarios for new team members and project contributors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 effectively, ensuring project goals were aligned with client visions, fostering trust and promoting a collaborative approach throughout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simultaneously enhancing personal coding practices, leading to collective team improvement in code quality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key contributions to solving customer-centric challenges through innovative software solutions, impacting overall project outcomes positively and establishing a reputation for delivering quality work.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