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Application Support Engineer with 11 years of experience in software development, focusing on web and mobile applications. Proficient in troubleshooting and maintaining business-critical applications to ensure optimal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Django, Vue.js,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DevOps,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 Server, Ubuntu, CentOS, Debian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PowerShell, Bash, Ansible, Terraform,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Installed and configured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line-of-business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both UAT and Production environments, ensuring robust deployment and smooth transitions leading to improved application availability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monitored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enterprise-level IT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100% uptime, utilizing industry-standard tools for issue resolution and server health management, resulting in enhanced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technical and non-technical teams, fostering clear communication to diagnose application issues and implement effective solutions, thereby increasing overall productivity and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documented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into server health metrics and application performance indicators to forecast potential issues proactively before they impact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by leading workshops and training sessions, enhancing team's technical skills and promoting a culture of continuous improvement and knowledge sharing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configurations, workflows, and procedures, ensuring clarity and consistency for all users and aligning with compliance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to automate repetitive tasks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substantial time savings for the team and a significant decrease in human error in operational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team members on secure coding techniques and conducting regular vulnerability assessments to safeguard sensitive data and maintain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on troubleshooting methodologies and effective documentation practices, fostering talent growth within the team and ensuring adherence to company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vendors to troubleshoot complex applications, leading to swift resolutions that minimized downtime and enhanced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continually, recommending solutions that propelled the organization towards modernized infrastructures and optimized support operations, aligning with organizational growth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communication and problem-solving mechanisms with stakeholders through -revised escalation protocols, improving response times and user satisfaction metrics significantly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of application health, presenting findings to management with well-informed recommendations for advancements, which subsequently drove strategic decisions in application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insights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streamlining release processes and minimizing bottlenecks that previously hindered deployment schedules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diverse and inclusive work environment, cultivating collaboration among teams and recognizing individual contributions within both remote and in-office settings.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development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client requirements while adhering to best coding practices and enhancing the performance of web applications utilizing modern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redesign legacy applications into microservices architecture, embracing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streamlined application deployment and scalability, enhancing user experiences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performance through rigorous validation processes that minimized production errors and regression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pipeline management, creating robust CI/CD workflows that accelerated software delivery and maximized release frequency, improving the development lifecycle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fostering a culture of constructive feedback and continuous learning while ensuring code quality and adherence to industry standards across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that increased operational performance and supported analytics initiatives for informed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interoperability and support new application features driven by customer feedback, exemplifying agility in software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project to migrate applications from on-premise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in assessments that led to optimized resource allocation and reduced operational costs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to ensure timely delivery of software projects, facilitating sprints and retrospectives that allowed for constant feedback and adaptation amidst rapidly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delineating measures for protecting sensitive information and ensuring compliance with industry regulations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user-driven design processes to capture feedback from end-users, leading to iterative improvements that elevated software usability and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configuring server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efficiency in application deployment and scalability within distributed systems settings.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