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Application Engineer with 11 years of progressive experience in software development, specialized in power electronics and data center solutions. Proven record in delivering technical leadership and exceptional customer support within fast-paced environments. Strong expertise in system integrations, ensuring compliance and efficiency while meeting client specifications and enhancing business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C#,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React, Node.js, Spring, ASP.NET, Flask,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Center Technologies:</w:t>
      </w:r>
      <w:r w:rsidRPr="00106EA3">
        <w:rPr>
          <w:rFonts w:ascii="Roboto Light" w:eastAsia="Roboto Light" w:hAnsi="Roboto Light" w:cs="Roboto Light"/>
          <w:sz w:val="20"/>
          <w:szCs w:val="20"/>
        </w:rPr>
        <w:t xml:space="preserve"> VMware, Hyper-V, Data Warehousing, Load Balancing, CloudFormation,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Docker, Terraform,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Power Electronics Tools:</w:t>
      </w:r>
      <w:r w:rsidRPr="00106EA3">
        <w:rPr>
          <w:rFonts w:ascii="Roboto Light" w:eastAsia="Roboto Light" w:hAnsi="Roboto Light" w:cs="Roboto Light"/>
          <w:sz w:val="20"/>
          <w:szCs w:val="20"/>
        </w:rPr>
        <w:t xml:space="preserve"> MATLAB, Simulink, LTspice, EMC Testing Tools, Siglent, Oscilloscope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support process for </w:t>
      </w:r>
      <w:r w:rsidRPr="00106EA3">
        <w:rPr>
          <w:rFonts w:ascii="Roboto Light" w:eastAsia="Roboto Light" w:hAnsi="Roboto Light" w:cs="Roboto Light"/>
          <w:b/>
          <w:bCs/>
          <w:sz w:val="20"/>
          <w:szCs w:val="20"/>
        </w:rPr>
        <w:t xml:space="preserve">Dynapower’s data center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closely collaborating with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define project requirements and develop tailored solutions based on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technical proposals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presentations, detailing how </w:t>
      </w:r>
      <w:r w:rsidRPr="00106EA3">
        <w:rPr>
          <w:rFonts w:ascii="Roboto Light" w:eastAsia="Roboto Light" w:hAnsi="Roboto Light" w:cs="Roboto Light"/>
          <w:b/>
          <w:bCs/>
          <w:sz w:val="20"/>
          <w:szCs w:val="20"/>
        </w:rPr>
        <w:t xml:space="preserve">industrial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can be integrated into client systems, ensuring compliance with industry </w:t>
      </w:r>
      <w:r w:rsidRPr="00106EA3">
        <w:rPr>
          <w:rFonts w:ascii="Roboto Light" w:eastAsia="Roboto Light" w:hAnsi="Roboto Light" w:cs="Roboto Light"/>
          <w:b/>
          <w:bCs/>
          <w:sz w:val="20"/>
          <w:szCs w:val="20"/>
        </w:rPr>
        <w:t xml:space="preserve">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maximizing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pre-sales activities, performing detailed analyses of customer systems and their </w:t>
      </w:r>
      <w:r w:rsidRPr="00106EA3">
        <w:rPr>
          <w:rFonts w:ascii="Roboto Light" w:eastAsia="Roboto Light" w:hAnsi="Roboto Light" w:cs="Roboto Light"/>
          <w:b/>
          <w:bCs/>
          <w:sz w:val="20"/>
          <w:szCs w:val="20"/>
        </w:rPr>
        <w:t xml:space="preserve">product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adoption of services and improved customer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aspects of customer projects, employing strong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communication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effectively across various teams, providing timely updates and addressing challenges as they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expertise in </w:t>
      </w:r>
      <w:r w:rsidRPr="00106EA3">
        <w:rPr>
          <w:rFonts w:ascii="Roboto Light" w:eastAsia="Roboto Light" w:hAnsi="Roboto Light" w:cs="Roboto Light"/>
          <w:b/>
          <w:bCs/>
          <w:sz w:val="20"/>
          <w:szCs w:val="20"/>
        </w:rPr>
        <w:t xml:space="preserve">power electronics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technical specifications into practical solutions, optimizing the efficiency and scalability of customer installations within </w:t>
      </w:r>
      <w:r w:rsidRPr="00106EA3">
        <w:rPr>
          <w:rFonts w:ascii="Roboto Light" w:eastAsia="Roboto Light" w:hAnsi="Roboto Light" w:cs="Roboto Light"/>
          <w:b/>
          <w:bCs/>
          <w:sz w:val="20"/>
          <w:szCs w:val="20"/>
        </w:rPr>
        <w:t xml:space="preserve">data center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internal teams and customers, ensuring a clear understanding of new product functionalities and benefits, which reinforced overall market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integration testing and validation processes, identifying potential issues before implementation and providing strategies that ensured compliance with both </w:t>
      </w:r>
      <w:r w:rsidRPr="00106EA3">
        <w:rPr>
          <w:rFonts w:ascii="Roboto Light" w:eastAsia="Roboto Light" w:hAnsi="Roboto Light" w:cs="Roboto Light"/>
          <w:b/>
          <w:bCs/>
          <w:sz w:val="20"/>
          <w:szCs w:val="20"/>
        </w:rPr>
        <w:t xml:space="preserve">technical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safety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customer onboarding processes, focusing on practical training and effective communication to ensure seamless integration of products and services into existing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industry trends, enhancing the </w:t>
      </w:r>
      <w:r w:rsidRPr="00106EA3">
        <w:rPr>
          <w:rFonts w:ascii="Roboto Light" w:eastAsia="Roboto Light" w:hAnsi="Roboto Light" w:cs="Roboto Light"/>
          <w:b/>
          <w:bCs/>
          <w:sz w:val="20"/>
          <w:szCs w:val="20"/>
        </w:rPr>
        <w:t xml:space="preserve">product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proactive recommendations to align with evolving market demands in </w:t>
      </w:r>
      <w:r w:rsidRPr="00106EA3">
        <w:rPr>
          <w:rFonts w:ascii="Roboto Light" w:eastAsia="Roboto Light" w:hAnsi="Roboto Light" w:cs="Roboto Light"/>
          <w:b/>
          <w:bCs/>
          <w:sz w:val="20"/>
          <w:szCs w:val="20"/>
        </w:rPr>
        <w:t xml:space="preserve">data centers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ethical values while driving team performance, ensuring personal accountability in following through on commitments and enhancing overall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international travel approximately 30% of the time to facilitate client meetings and system installations, further enhancing global partnerships and collaboration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Office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extensively to prepare reports and presentations, playing an essential role in maintaining clear communication with both internal teams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improving organizational processes through innovative solutions, directly contributing to enhanced operational efficiencies and customer satisfaction percentages.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partnerships with key stakeholders across organizations to foster collaboration and streamline project execution, resulting in improved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and strategic thinking skills to tackle complex project challenges throughout the </w:t>
      </w:r>
      <w:r w:rsidRPr="00106EA3">
        <w:rPr>
          <w:rFonts w:ascii="Roboto Light" w:eastAsia="Roboto Light" w:hAnsi="Roboto Light" w:cs="Roboto Light"/>
          <w:b/>
          <w:bCs/>
          <w:sz w:val="20"/>
          <w:szCs w:val="20"/>
        </w:rPr>
        <w:t xml:space="preserve">pre-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post-sales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client objectives were met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internal applications, significantly improving system performance and enhancing user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the successful delivery of features within tight timelines, fostering strong working relationships and enhancing project outcomes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spearhead multiple software development projects, employing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optimize team workflows for improved efficiency and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junior developers, promoting consistent adherence to coding standards and best practices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debugging and troubleshooting tasks within project environments, utilizing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higher application reliability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ensuring alignment of development projects with customer expectations, and successfully managing stakeholder communications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leveraging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resilient, scalable, and capable of meeting user demands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integrations between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fostering a seamless data flow and enriching the overall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to enhance existing software systems,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significantly improved modularity and maintenance for future developments and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developers on corporate standards and methodologies, instilling a deep understanding of best practices and enhancing team cohesion and performance from the onset.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leading to more rapid feature delivery while minimizing downtime and operational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solution strategy sessions with business leaders, analyzing emerging technologies and recommending actionable insights that influenced technology direction and product roadmap.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