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 development. Expert in building robust applications using ASP.NET Core, C#, HTML/CSS/JS, and integrating with EHR systems. Proven ability to collaborate effectively with cross-functional teams to deliver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T-SQL,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jQuery, Entity Framework, React, Angular, Vue.js, Bootstrap, Knockout.js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Docker, Kubernetes, Jenkins, Visual Studio, IIS,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MongoDB, PostgreSQL, Entity Framework Core, Redis, Firebase,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FHIR, ASP.NET Web API, OpenAPI, Microsoft Graph API,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are accessible on both mobile and desktop platforms, emphasizing user-friendly interfaces and integrated seamlessly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patient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Page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engagement metrics up while improving load times through efficient coding practices and progressive enhancement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developers and healthcare professionals, translating user requirements into actionable technical specifications to ensure optimal applications that align with patient care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Analyzed, troubleshot, and optimized existing applications through rigorous testing and debugging, resulting in improved performance and reduced load times for high-traffic patient portal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monitoring applications, incorporating observability practices that ensured our solutions remained reliable, scalable, and adherent to industry standards for cybersecurity.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robust API layer utilized by various mobile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that data retrieval and interaction met compliance regulations and user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application performance reviews, applying industry best practices to recommend improvements, budgeting future tech implementations based on substantial changes in the healthcare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provided feedback on code, fostering a culture of continuous learning and adherence to best coding practices among peers which helped in maintaining high quality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continuous integration pipelines, leading to increased delivery speed and team efficiency during iterative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documentation for application design and architecture standards, aiding in cross-team implementation strategies and ensuring compliance with regulatory requirements within healthcare IT domain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Elicited feedback from stakeholders utilizing both technical and non-technical insights to improve application features, balancing user journey with technical feasibility to deliver robust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modern framework usage,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deployment processes while contributing to a strong team knowledge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patient engagement tools,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health information exchange, positioning the patient portal for enhanced integration with different health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design, developing features that safeguarded sensitive patient data while complying with HIPAA regulations and enforcing robust authentication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and self-study of modern frameworks and industry trends, applying knowledge of responsive design principles to ensure accessibility on various devices.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streamlined processes that enhanced productivity and reduced operational bottlenecks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cross-disciplinary teams to define project requirements and translate them into working software solutions, ensuring alignment of technology and business objectives at all stages of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practices,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features while implementing backend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RESTful APIs, facilitating seamless integration between diverse internal systems and enhancing data flow efficiency, reliability, and effectiveness, adhering to coding standards and documentation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frameworks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software reliability and reducing time spent on manual testing procedures, following agile best practices during test-driven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software architecture discussions, contributing insights based on hands-on experience developing scalable, secure applications to support company-wide initiatives and evolving technology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services, optimizing deployment workflows and enabling continuous delivery strategies to enhance software lifecycle management and performance metrics for key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for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interactions and managing complex queries through efficient data models and relationships.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code reviews for peers, recommending improvements that both improved efficiency and reduced technical debt across shared codebases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growth in their understanding of best coding practices, modern frameworks, and tools, enhancing the overall skills within the agile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projects that improved overall user experience across platforms and devices, utilizing knowledge of responsive design principles and modern frontend practices to deliver functional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workshops about evolving technologies, adding value to team endeavors and enhancing general team performance and delivery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