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 development. Proven expertise in Android architecture, system frameworks, and implementing solutions in high-stakes environments. Strong focus on collaboration and quality assurance, ensuring robust and scalable digital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C, Python, Shell scripting,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OS, AOSP, Android HAL, Google Compatibility Test Suite (CTS), Android Debugging, Android architecture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Frida, Linux, Hypervisor, SELinux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Continuous Integration, Automated Testing, Performance tuning, Debugging tools, Regression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BSPs, Microcontroller fundamentals, Device driver development, Algorithm design, Firmware development, Embedded 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porting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AOSP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 proprietary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Hypervisor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virtual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to support cutting-edge forensic investigations and intelligence gathering.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robust firmware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peripherals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chipsets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issues, enhancing the performance and functionality of the virtual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comprehensive test coverage and streamlined regression tests for firmware updates, contributing to improved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technical documentation and test cases, providing valuable input to improve clarity and accuracy in specifications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stakeholders to gather requirements, translating them into actionable development tasks while prioritizing customer needs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enhancements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HAL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supporting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Wi-Fi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audio functionalities, increasing compatibility and performance in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efficient, maintainable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adherence to best coding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and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that both hardware and software elements met specific requirements for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giving constructive feedback to peers while fostering a culture of continuous improvement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fine-tuned development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among team members and streamlined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implement innovative solutions that enhance system performance and contribute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Cellebrite’s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mission of advancing digital investigations.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inclusive and flexible approach, adapting to evolving project requirements while mentoring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to leverage insights from different functional teams, enhancing overall project outcomes and innovative capacities.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solutions and tools to improve productivity and system capabilities in line with industry developments and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and troubleshooting of enterprise-scale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cutting-edge methodologies to enhance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implement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adhering to best practices in software architecture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applications, promoting seamless data interchange between systems and improving overall functionality for end-users utilizing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and rigorous testing protocols while mentoring a team of developers, fostering a high-quality development environment that emphasized code quality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delivery meetings, streamlining feedback loops and ensuring project alignment with company goals and client expectations across multiple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specifications and interacted with clients to clarify requirements, adapting development strategies to meet evolving needs while maintaining a focus on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technical users, promoting effective onboarding and ensuring that end-users fully understood the systems being delivered to them throughout various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collaboration, ensuring timely delivery while adapting to changing project requirements and fostering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improvements across existing applications by profiling and re-architecting code, leading to notable enhancements in runtime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appropriate measures and being proactive in identifying and mitigating potential vulnerabilities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protocols in alignment with industry standards, implementing best practices to drive quality assurance and minimizing production defects through a robust testing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inform product direction, contributing insights based on current technological advancements and ensuring alignment with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