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professional with over 11 years of experience in software development, focusing on analytics and automation initiatives. Proven track record in leading enterprise-grade AI solutions, driving client engagement, and delivering transformative programs.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R, SQL, Java, C#, Typescript,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DigitalOcean, IBM Cloud, Salesforce,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MLOps, LLMOps, Data Lakes, ETL, Apache Kafka, Spark,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Docker, Kubernetes, Terraform, Ansible, Jenkins, Git,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React, Node.js, Express, TensorFlow, PyTorch, Keras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implementation of scalable enterprise AI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technologies to streamline client operations and enhance automation capabilities across various industries.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cross-functional teams in designing and delivering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and automation frameworks,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client workflows and promote seamless data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strategic plans for client engagements, utilizing strong leadership skills to guide teams through the successful execution of enterprise projects focused on modernization and technology upgrades.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C-suite executives, acting as a trusted advisor in identifying transformation opportunities, establishing credibility through deep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AI-enabled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operating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maintained internal governance frameworks, promoting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while ensuring adherence to stringent compliance and validation standards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continuous mentorship and guidance to junior developers, fostering a culture of learning and improvement while building technical capabilities within the team to sustain high project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Collected and analyzed client pain points, delivering targeted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real-time analytics,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solve complex business challenges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innovative service offerings and market positioning ideas at client forums, enhancing the firm's visibility in the analytics and automation landscape through thought leadership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multiple project delivery teams to ensure quality and scope control, utilizing project management methodologies to manage timelines, budgets, and resource allocation for high-impact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relationships with key stakeholders to grow existing accounts and drive new sales opportunities within the realm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proven sales strategies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resilient applications capable of handling large datasets in the production environment, strengthening performance metrics and response times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including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deployment pipelines and streamline software updates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team capabilities in deploying production-ready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align technology investments with client business objectives, enabling strategic direction and project prioritization that reflects industry trends and competitive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published whitepapers on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the firm’s position as a thought leader in AI and business transformation initiatives.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software solutions as a key member of the engineering team, specializing in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high-performance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of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performance optimization and cost-effective deployment for client applications that required rapid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application frameworks that improved client engagement and data analysis processes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for various mobile and web applications, ensuring seamless interaction between front-end interfaces and backend services to powered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enhancing the security and availability of applications through strategic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project scopes and deliverables by collaborating with stakeholders, applying agile methodologies to meet business requirements and improve project transparency.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quality assurance practices that significantly reduced the number of defects in production by fostering a culture of excellence in software craftsmanship.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on branching strategies with development teams that align deployment workflows with scheduled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production issues through meticulous debugging and monitoring techniques, utilizing logging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refine user stories and acceptance criteria, ensuring alignment with client needs and set expectations for delivery timelines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in developing APIs that support various functionalities tailored to specific client needs, demonstrating flexibility in meeting diverse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and training, participating in hackathons and workshops that led to innovative solutions and enhanced team collaboration in software design.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