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Proficient in building data models and ETL processes, and skilled in using business intelligence tools like Looker and Tableau. Strong background in finance-related analytics, with proven ability to produce actionable insights from complex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ETL, Airflow, PySpark, SQL, NoSQL, Data Warehousing, Data Pipeline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R, Scala,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Looker, Tableau, Power BI, D3.js, QlikView, Google Data Studio, Excel, Business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Machine Learning, Statistical Modeling, Predictive Analytics, Data Visualization, A/B Testing, Regression Analysis, Time Series Analysis,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Frameworks:</w:t>
      </w:r>
      <w:r w:rsidRPr="00106EA3">
        <w:rPr>
          <w:rFonts w:ascii="Roboto Light" w:eastAsia="Roboto Light" w:hAnsi="Roboto Light" w:cs="Roboto Light"/>
          <w:sz w:val="20"/>
          <w:szCs w:val="20"/>
        </w:rPr>
        <w:t xml:space="preserve"> Git, Docker, Kubernetes, Jupyter Notebook, Pandas, NumPy, Flask,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complex reporting data models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financial analytics for business stakeholders, ensuring robust data integrity and accuracy throughout the reporting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ETL pipelines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workflows to integrate new data sources quickly and effectively, thereby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finance-specific dashboards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financial data into easy-to-understand visualizations that supported informed decision-making for various departments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broader Data &amp; Analytics team to foster alignment between technical capabilities and business objectives, facilitating seamless communication and understanding of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leveraging and updating data models, ensuring a shared knowledge base that empowered colleagues to confidently utilize analytics tools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monthly reports sent to carriers using innovative programming approaches, which reduced manual labor and increased the speed of report production, thus improving service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data dictionaries that supported knowledge transfer across teams, ensuring all stakeholders had access to the essential details required for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emerging data sources by developing scalable architecture solutions which minimized development cycles while maximizing utility for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through retrospective analyses of data processes, identifying areas for optimization and recommending changes to enhance reporting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followed a standardized approach to collaborative software development and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address data quality issues, leveraging analytical skills to troubleshoot and resolve discrepancies in financial data to maintain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user feedback and data usage patterns to iteratively improve the usability of financial models and dashboards, ensuring maximum value delivery to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insurance finance and accounting experts to develop premium calculation models, working closely with various stakeholders to ensure accurate financial predictions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and maintenance of data analysis tools, streamlining the analytical process to provide immediate insights into business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ability to pivot between technical and business domains, effectively bridging gaps between data engineering and financial operations to support strategic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for internal tools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improving the development lifecycle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for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 through modern design principles and front-end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full-stack web solutions, implementing backend services in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refactoring codebases with a focus on maintainability, achieving increased efficiency in the software delivery pipeline and improving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data models within the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enabling real-time analytics and reporting capabilities that improved decision-making processes across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groups to gather requirements and design solutions that aligned with business objectives, demonstrating strong problem-solving abilities in complex project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extended functionality, ensuring smooth data exchange and workflow automation between systems while minimizing disruptions in service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strategies, producing interactive dashboards that enabled stakeholders to derive insights quickly and effectively from complex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measures, including unit tests and functional tests, using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bug rates and ensuring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clearly to non-technical stakeholders, enhancing collaboration and understanding among team members from varied professional backgrounds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to junior developers, fostering a collaborative learning environment by sharing knowledge about best practices in software development and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performance in existing applications, utilizing profiling tools and debugging techniques to identify bottlenecks and enhance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