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Analytics Architect with 11 years of expertise in software development, focusing on web and mobile applications. Proven track record in building frameworks for data governance and enabling analytics capabilities using dbt, advanced data modeling, and strong collaboration with technical teams. Passionate about optimizing data-driven decision making in B2C and SaaS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R, Go, Scala, Shell Scripting,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Frameworks:</w:t>
      </w:r>
      <w:r w:rsidRPr="00106EA3">
        <w:rPr>
          <w:rFonts w:ascii="Roboto Light" w:eastAsia="Roboto Light" w:hAnsi="Roboto Light" w:cs="Roboto Light"/>
          <w:sz w:val="20"/>
          <w:szCs w:val="20"/>
        </w:rPr>
        <w:t xml:space="preserve"> dbt, Apache Airflow, Apache Kafka, Airflow, Looker, Tableau, Power BI, Jupyter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BigQuery, Snowflake, MongoDB, MySQL, SQL Server, Oracle,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Governance &amp; Modeling:</w:t>
      </w:r>
      <w:r w:rsidRPr="00106EA3">
        <w:rPr>
          <w:rFonts w:ascii="Roboto Light" w:eastAsia="Roboto Light" w:hAnsi="Roboto Light" w:cs="Roboto Light"/>
          <w:sz w:val="20"/>
          <w:szCs w:val="20"/>
        </w:rPr>
        <w:t xml:space="preserve"> Data Catalogs, Data Governance Policies, Version Control, Data Discovery Tools, Automated Testing, Data Quality Frameworks, Documentation Standards, Metadata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Collaborative Tools:</w:t>
      </w:r>
      <w:r w:rsidRPr="00106EA3">
        <w:rPr>
          <w:rFonts w:ascii="Roboto Light" w:eastAsia="Roboto Light" w:hAnsi="Roboto Light" w:cs="Roboto Light"/>
          <w:sz w:val="20"/>
          <w:szCs w:val="20"/>
        </w:rPr>
        <w:t xml:space="preserve"> Confluence, JIRA, Trello, Slack, Microsoft Teams, GitHub, GitLab, Asana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Firebase, Docker, Kubernetes, Elastic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standardized analytics frameworks using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single source of truth across the organization for consistent data reporting and governance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model complex datasets, empowering stakeholders with actionable insights for decision-making in B2C environments and enhancing overall data discoverability.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and observability pipelines to maintain data quality, catching regressions efficiently and ensuring the accuracy of core dataset models for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documentation standards and enforced data governance policies, including naming conventions and testing requirements, to improve data discoverability and analytical resource building.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Engineering to bridge the gap between application databases and analytical warehouses, optimizing data accessibility for reporting and analytics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encouraging the adoption of best practices among distributed analysts and promoting a culture of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collaborate with executives and distributed analysts, driving consistency in the creation and monitoring of core datasets across multiple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data analysis, enhancing existing workflows and enabling faster reporting on critical business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core data models for products such as MyGreenhouse, ensuring alignment with organizational goals and accuracy in reporting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implement a comprehensive data catalog, making every core dataset documented, owned, and accessible to improve analytical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key stakeholders and power users, providing support and guidance on the use of data tools and frameworks to improve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feedback to refine data models and analytics strategies, continuously improving the data governance framework and ensuring robust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in maintaining and enhancing the analytics architecture, ensuring it adapted to changing business needs while adhering to industry best practices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of the metrics layer, optimizing reporting consistency and alignment across various decentralized teams of analysts and enhancing business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additional projects as needed, demonstrating flexibility and adaptability in addressing evolving organizational challenges while meeting project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data processing pipelines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ensuring efficient data transformation and integration for analytics applications, using tools like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scheduling of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gather business requirements and translated them into technical specifications, ensuring analytics solutions effectively met user needs and aligned with strategic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performance across relational and non-relational databases, improving data retrieval times significantly while maintaining data integrity and accuracy in reporting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tools and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insights into system performance and data quality, facilitating proactive issue resolution and ensuring operational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the development of best practices for data engineering, fostering a culture of continuous improvement and high quality in deliverables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robust testing framework for data pipelines, ensuring data accuracy and reliability through comprehensive unit and integration testing strategies for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participating in sprints, stand-ups, and retrospectives to improve collaboration and responsiveness to changing project requirements and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enabling upskilling among team members on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analytics tools to build internal capabilities and ensure consistency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all data processes, ensuring transparency and knowledge transfer within the team while complying with organizational governance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optimization of cloud-based analytical solutions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technologies such as </w:t>
      </w:r>
      <w:r w:rsidRPr="00106EA3">
        <w:rPr>
          <w:rFonts w:ascii="Roboto Light" w:eastAsia="Roboto Light" w:hAnsi="Roboto Light" w:cs="Roboto Light"/>
          <w:b/>
          <w:bCs/>
          <w:sz w:val="20"/>
          <w:szCs w:val="20"/>
        </w:rPr>
        <w:t xml:space="preserve">Amazon 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storage and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data privacy and compliance with regulations, proactively addressing potential data governance issues and implementing necessary policies and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business intelligence tools to develop custom reports, aiding executives in understanding key performance indicators and supporting informed decision-making across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