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of expertise in designing and managing insurance brokerage systems. Proficient in AMS360 and ImageRight, with a strong focus on data integration and process optimization. Adept at collaborating with cross-functional teams to enhance system capabilities and streamline operations.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C#, JavaScript, SQL, R, HTML/CSS,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Spring, React, Node.js, Angular, ASP.NET,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Microsoft SQL Server,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AMS360, ImageRight, JIRA, Trello, Git, Docker, Kubernetes,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Governance: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Migration, Data Quality Assurance, ETL Tools, Data Governance Frameworks, API Integration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new workflows for core internal account management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AMS360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ImageRight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operational efficiency across teams and enhancing user interaction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IT, Service, Broking, and Operations departments to streamline data integration processes, leveraging strong communication skills to build supportive and efficient cross-functional relationships.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AMS360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functionality, ensuring all team members were equipped with necessary tools and strategies to utilize the system effectively and independently.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high-priority initiatives centered on data governance and quality improvement, implementing strategic planning processes that ensured alignment with company objectives and maximized resource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successful data migration projects for new acquisitions, utilizing industry best practices and tools to minimize disruption during transitions and ensure data integrity throughout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system capabilities and provided actionable insights to optimize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ImageRight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usage, leading to enhanced data access and operational improvements across departments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third-party vendors to automate recurring administrative tasks, significantly reducing manual efforts within the data governance process while improving departmental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smooth relationships with new acquisitions to ensure seamless integration into our core systems, actively maintaining communication to collaborate on complex data migration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reporting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key performance indicators and enhance data visibility across various business units.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special projects as assigned, showcasing adaptability within a fast-paced environment and maintaining a professional demeanor in all interactions with stakeholders and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adherence to confidentiality standards in all project-related activities, which reinforced trust and professionalism in internal and external engagements during data handling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proposals for system enhancements, presenting them to upper management to secure funding and support for initiatives aimed at increasing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deep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insurance brokerage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the successful implementation of new technology and ensure that company objectives were met efficiently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in data management to inform the strategy for continuous improvement of internal systems and processes, aligning them with best practices in technology and data governance.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meetings to discuss improvement areas and cross-departmental collaboration opportunities, ensuring that relevant systems and workflows aligned with overall business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application development for critical systems, deploying updates and new features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insurance brokerage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space, which increased user adoption and optimized internal workflows for the entire department.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agile methodologies across the team to improve project management practices and increase responsiveness to changing business needs, resulting in faster delivery of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met customer requirements and provided a seamless digital experience while adhering to the latest design and functionality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APIs for integrating various systems, facilitating smooth data transactions across engineering and product teams while adhering to security protocols and architectural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regimes for new systems and updates, ensuring quality assurance standards were met before deployment, which led to a decrease in post-launch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business stakeholders to gather requirements for new system functionalities and enhancements, translating needs into technical specifications for developers and project managers.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initiatives for current systems, proactively investigating issues and implementing fixes that improved system performance and user satisfaction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structures and queries for better performance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significantly reducing access times for end-users accessing critical insurance brokerage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of system processes and user feedback, creating a knowledge base to support training and future improvements aligned with customer needs and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mentorship for junior developers on best practices related to application development, encouraging skill-building and knowledge sharing within the organization while enhancing team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refine UI/UX aspects of applications, ensuring that aesthetic and functional design principles were aligned with brand standards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to deploy and manage applications efficiently, ensuring that solutions were scalable and cost-effective in line with company growth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