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Alpha Researcher and ML Feature Engineer with over 11 years of experience in software development, specializing in quantitative research and algorithmic trading methodologies. Proven expertise in transforming complex datasets into actionable trading signals and monetizing strategies. Effective communicator and collaborator with a strong emphasis on rigorous execution.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C++, JavaScript, SQL, Bash, MATLAB, Julia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ML:</w:t>
      </w:r>
      <w:r w:rsidRPr="00106EA3">
        <w:rPr>
          <w:rFonts w:ascii="Roboto Light" w:eastAsia="Roboto Light" w:hAnsi="Roboto Light" w:cs="Roboto Light"/>
          <w:sz w:val="20"/>
          <w:szCs w:val="20"/>
        </w:rPr>
        <w:t xml:space="preserve"> Pandas, SciPy, NumPy, Scikit-Learn, TensorFlow, Keras, PyTorch,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Docker, Kubernetes, Jupyter Notebook, Git, CI/CD Pipelines, Airflow, Backtrader,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Sources &amp; Technologies:</w:t>
      </w:r>
      <w:r w:rsidRPr="00106EA3">
        <w:rPr>
          <w:rFonts w:ascii="Roboto Light" w:eastAsia="Roboto Light" w:hAnsi="Roboto Light" w:cs="Roboto Light"/>
          <w:sz w:val="20"/>
          <w:szCs w:val="20"/>
        </w:rPr>
        <w:t xml:space="preserve"> Kafka, Redis, PostgreSQL, Elasticsearch, Hadoop, Apache Spark, TimescaleDB, InfluxDB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Algorithms &amp; Strategies:</w:t>
      </w:r>
      <w:r w:rsidRPr="00106EA3">
        <w:rPr>
          <w:rFonts w:ascii="Roboto Light" w:eastAsia="Roboto Light" w:hAnsi="Roboto Light" w:cs="Roboto Light"/>
          <w:sz w:val="20"/>
          <w:szCs w:val="20"/>
        </w:rPr>
        <w:t xml:space="preserve"> Time Series Analysis, Statistical Arbitrage, Reinforcement Learning, Monte Carlo Simulation, Signal Processing, Portfolio Optimization, Risk Modeling, Event-Driven Strategies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research on high-frequency market data and alternative datasets, identifying systematic anomalies that lead to actionable trading strategies and competitive advantages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predictive features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enabling rapid testing and deployment into live trading environments, directly impacting the firm's alpha generation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ensuring seamless integration and stress-testing of trading signals within overall execution frameworks to enhance profitability and risk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research workflow encompassing data sourcing, cleaning, feature engineering, signal generation, and backtesting to validate trading strategies against historical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statistical and machine learning models for developing actionable insights for trading patterns in fast-paced liquid markets, consistently delivering robust trading signals.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brainstorming sessions focused on innovative algorithmic trading strategies and techniques, fostering a culture of continuous improvement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findings into comprehensive documentation, promoting clarity and transparency within the team to optimize decision-making processes as per the company's core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data providers to assimilate diverse datasets, crafting comprehensive datasets that facilitated deep insights and accurate trading predictions that aligned with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rigorous approach to coding practices by implementing well-tested, efficient, and scalable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that mirror the firm's high standards for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backtesting frameworks to rigorously validate trading strategies against historical market data, ensuring that the deployed models are both effective and resilient under diverse market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of model performance metrics and effectively communicated findings to stakeholders, influencing strategic decisions during product iterations and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data pipelines leveraging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data access and processing for the modeling and execution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new technologies and tools that align with evolving market demands and strategies, ensuring </w:t>
      </w:r>
      <w:r w:rsidRPr="00106EA3">
        <w:rPr>
          <w:rFonts w:ascii="Roboto Light" w:eastAsia="Roboto Light" w:hAnsi="Roboto Light" w:cs="Roboto Light"/>
          <w:b/>
          <w:bCs/>
          <w:sz w:val="20"/>
          <w:szCs w:val="20"/>
        </w:rPr>
        <w:t xml:space="preserve">BHFT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remains competitive and innovative.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software tools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effective execution of a range of solutions that streamline operational processes in a tech-driven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cross-departmental teams to innovate and implement new strategies in software products, ultimately enhancing functionality and user experience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facilitated knowledge sharing sessions within software engineering teams, promoting best practices in coding standards and methodologies critical in high-performance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of software solutions, ensuring timely and quality releases adhere to client requirements and business goals with precision.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models in a production setting, collaborating with data scientists to forecast demand and optimize product offerings to better meet client needs and market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and system architecture, crafting detailed technical specifications that drive project planning and execution efforts and achieve project milestones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and debugging efforts for production-level software, ensuring minimal disruptions and timely resolutions that maintain operational integrity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resilience and adaptability within the team, mentoring junior engineers while staying ahead of industry trends and methodologies that enhance team capability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algorithms for data manipulation and analysis, impacting the firm's ability to drive decision-making processes based on data-driven insights and predictive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dashboards with real-time data visualization tools for stakeholders to monitor system performance and metrics effectively, improving accountability and responsiveness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Agile methodology for project management, enabling adaptive planning, evolutionary development, early delivery, and continual improvement in the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design and architecture of innovative projects, ensuring alignment with organizational goals while exploring emerging technologies that potentially enhance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