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over 11 years of experience in software development, specializing in architecting and delivering complex solutions for web and mobile applications. Proven expertise in cloud, virtualization, and data protection technologies, with a strong background in AI-powered tools to enhance productivity. Exceptional communicator skilled in conveying technical concepts clearly to diverse audiences, aiming to leverage strategic partnerships to drive business growth and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PowerShell, C#, Java, JavaScript, Go,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Django, Flask, Node.js, Spring, Spark,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Cloud:</w:t>
      </w:r>
      <w:r w:rsidRPr="00106EA3">
        <w:rPr>
          <w:rFonts w:ascii="Roboto Light" w:eastAsia="Roboto Light" w:hAnsi="Roboto Light" w:cs="Roboto Light"/>
          <w:sz w:val="20"/>
          <w:szCs w:val="20"/>
        </w:rPr>
        <w:t xml:space="preserve"> AWS, Azure, Google Cloud, VMware, OpenStack, Docker,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Security:</w:t>
      </w:r>
      <w:r w:rsidRPr="00106EA3">
        <w:rPr>
          <w:rFonts w:ascii="Roboto Light" w:eastAsia="Roboto Light" w:hAnsi="Roboto Light" w:cs="Roboto Light"/>
          <w:sz w:val="20"/>
          <w:szCs w:val="20"/>
        </w:rPr>
        <w:t xml:space="preserve"> Cohesity, Data Protection, Disaster Recovery, Immutable Backup, AI Threat Detection, Security Compliance, Data Governance, Monitoring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GitHub Actions, Jira, Confluence, Salt Stack, Chef, Puppet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complex solutions integrating </w:t>
      </w:r>
      <w:r w:rsidRPr="00106EA3">
        <w:rPr>
          <w:rFonts w:ascii="Roboto Light" w:eastAsia="Roboto Light" w:hAnsi="Roboto Light" w:cs="Roboto Light"/>
          <w:b/>
          <w:bCs/>
          <w:sz w:val="20"/>
          <w:szCs w:val="20"/>
        </w:rPr>
        <w:t xml:space="preserve">Cohesity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management systems, enhancing data security frameworks and ensuring seamless operation across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on-premises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with leading technologies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streamline decision-making processes, resulting in improved productivity within project delivery and collaboration efforts across multifaceted teams in a remote setting from Seattle, WA.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Subject Matter Expert on strategic partnerships, effectively communicating with stakeholders to understand needs and leverage </w:t>
      </w:r>
      <w:r w:rsidRPr="00106EA3">
        <w:rPr>
          <w:rFonts w:ascii="Roboto Light" w:eastAsia="Roboto Light" w:hAnsi="Roboto Light" w:cs="Roboto Light"/>
          <w:b/>
          <w:bCs/>
          <w:sz w:val="20"/>
          <w:szCs w:val="20"/>
        </w:rPr>
        <w:t xml:space="preserve">data protection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for innovative solution development and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market trends analysis to provide insights on technology impacts, utilizing experience from partnerships with </w:t>
      </w:r>
      <w:r w:rsidRPr="00106EA3">
        <w:rPr>
          <w:rFonts w:ascii="Roboto Light" w:eastAsia="Roboto Light" w:hAnsi="Roboto Light" w:cs="Roboto Light"/>
          <w:b/>
          <w:bCs/>
          <w:sz w:val="20"/>
          <w:szCs w:val="20"/>
        </w:rPr>
        <w:t xml:space="preserve">Cisco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HPE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IBM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guide the development of competitive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customer engagement approaches by utilizing </w:t>
      </w:r>
      <w:r w:rsidRPr="00106EA3">
        <w:rPr>
          <w:rFonts w:ascii="Roboto Light" w:eastAsia="Roboto Light" w:hAnsi="Roboto Light" w:cs="Roboto Light"/>
          <w:b/>
          <w:bCs/>
          <w:sz w:val="20"/>
          <w:szCs w:val="20"/>
        </w:rPr>
        <w:t xml:space="preserve">presentation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communicate complex technical concepts, fostering strong relationships and trust with both internal and external stakeholders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go-to-market strategies for partnerships, orchestrating training sessions for sales teams to better understand </w:t>
      </w:r>
      <w:r w:rsidRPr="00106EA3">
        <w:rPr>
          <w:rFonts w:ascii="Roboto Light" w:eastAsia="Roboto Light" w:hAnsi="Roboto Light" w:cs="Roboto Light"/>
          <w:b/>
          <w:bCs/>
          <w:sz w:val="20"/>
          <w:szCs w:val="20"/>
        </w:rPr>
        <w:t xml:space="preserve">Cohesity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and how they integrate with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simplify the GTM for strategic partners, harnessing hands-on knowledge of </w:t>
      </w:r>
      <w:r w:rsidRPr="00106EA3">
        <w:rPr>
          <w:rFonts w:ascii="Roboto Light" w:eastAsia="Roboto Light" w:hAnsi="Roboto Light" w:cs="Roboto Light"/>
          <w:b/>
          <w:bCs/>
          <w:sz w:val="20"/>
          <w:szCs w:val="20"/>
        </w:rPr>
        <w:t xml:space="preserve">disaster recovery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cybersecurity threats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innovate solutions that meet client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and training materials to assist teams in utilizing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virtualization technologies effectively, enhancing operational efficiency during cross-partner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methodologies to streamline software deployment processes, ensuring consistent and rapid delivery of complex solutions aligned with customer needs and market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to explore emerging technologies such as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driving team innovation and encouraging the adoption of best practices in architecture and solution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existing software infrastructures and suggested enhancements utilizing industry best practices to maintain alignment with strategic partnership expectations and client requirements throughout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technologies, fostering an environment of continuous learning and collaboration within a remote team setting, enhancing overall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security compliance initiatives through rigorous testing and quality assurance of integrated solutions, reinforcing trust and reliability in deployed systems for various clients across the globe.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strategic discussions with key stakeholders to refine product offerings and improve market fit, drawing on experiences from both sales and technical engineering backgrounds to inform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innovation initiatives that employed cutting-edge technologies such as </w:t>
      </w:r>
      <w:r w:rsidRPr="00106EA3">
        <w:rPr>
          <w:rFonts w:ascii="Roboto Light" w:eastAsia="Roboto Light" w:hAnsi="Roboto Light" w:cs="Roboto Light"/>
          <w:b/>
          <w:bCs/>
          <w:sz w:val="20"/>
          <w:szCs w:val="20"/>
        </w:rPr>
        <w:t xml:space="preserve">AI-based threat detection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immutable backups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resilience and security for clients.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leveraging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that facilitated company-wide initiatives, ensuring leadership teams had timely access to critical data and analytics, promoting data-driven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focusing on continuous integration and deployment workflows, which improved communication and efficiency in delivering quality products to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scripts in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of deployment processes, minimizing downtime and improving operational workflows across diverse projects and partnerships.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a </w:t>
      </w:r>
      <w:r w:rsidRPr="00106EA3">
        <w:rPr>
          <w:rFonts w:ascii="Roboto Light" w:eastAsia="Roboto Light" w:hAnsi="Roboto Light" w:cs="Roboto Light"/>
          <w:b/>
          <w:bCs/>
          <w:sz w:val="20"/>
          <w:szCs w:val="20"/>
        </w:rPr>
        <w:t xml:space="preserve">disaster recovery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plan, integrating </w:t>
      </w:r>
      <w:r w:rsidRPr="00106EA3">
        <w:rPr>
          <w:rFonts w:ascii="Roboto Light" w:eastAsia="Roboto Light" w:hAnsi="Roboto Light" w:cs="Roboto Light"/>
          <w:b/>
          <w:bCs/>
          <w:sz w:val="20"/>
          <w:szCs w:val="20"/>
        </w:rPr>
        <w:t xml:space="preserve">data protection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ensure business continuity and compliance with regulations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quality assurance testing on software products,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frameworks to identify bugs quickly, enhancing the overall functionality and stability of applications released.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clients to gather requirements and develop bespoke software solutions, effectively aligning solutions with business objectives while utilizing advanced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efforts that focused on improving collaborative development practices through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transparency and efficiency in managing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training materials for client-facing applications, using strong written communication to ensure clarity and understanding among various user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 sessions to ensure adherence to best practices and coding standards, providing constructive feedback that promoted learning and growth in junior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 orchestration framework using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and manage complex applications, leading to significant improvements in deployment time and infrastructure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code documentation within the engineering team, facilitating knowledge sharing that has benefitted onboarding and training processes for new personnel, enhancing team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internal innovation competitions by ideating novel applications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data management, which inspired significant discussions and initiatives across various departments during the period.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