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software development, specializing in web and mobile applications. Skilled in modernizing finance operations through AI-native tools, with a background in accounting and ERP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NetSuite, Sage Intacct, Rillet, Ramp, SAP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Trello,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Rillet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ERP solutions, partnering closely with CFOs and Controllers to optimize finance operations, showcasing strong expertise in both technical and accounting principles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highly efficient systems that transformed complex financial workflows into user-friendly, automated solutions that align with modern accounting practices, harnessing the capabilities of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playbooks and documentation for best practices, significantly refining delivery processes to enhance operational efficiency across multiple finance projects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sales to ensure a seamless transition from pre-sales to project kickoff with new clients, demonstrating strong interpersonal skills while supporting client onboarding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project outcomes on time by applying excellent project management methodologies and leveraging team collaboration tools throughout the entire implementation lifecycle, fostering a culture of success and trust.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implementations of modern accounting software to simplify operations for various clients, ensuring stakeholder satisfaction through careful needs analysis and robust communication throughout the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ownership mindset while navigating ambiguity and fast-paced work conditions, consistently delivering scalable solutions that enhanced clients' financial reporting and operational performance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comprehensive training programs for end-users to maximize the value derived from new ERP systems, ensuring a smooth transition and increased user adoption across all levels of client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strategies that streamlined financial close processes, enhancing accuracy and reducing the workload on finance teams while integrating seamlessly with existing workflows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continuous learning initiatives to remain updated on the latest tools and technologies in the accounting and ERP space, ensuring that innovative solutions are consistently applied.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