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AI and machine learning system development. Proven ability in designing scalable architectures and optimizing performance for enterprise-level applications. Committed to driving innovation and enhancing AI accuracy and reliability in complex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Rust, Go,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NLP, Computer Vision, MLflow, OpenCV,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Terraform, Serverless,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Microservices, GraphQL, RESTful APIs, gRPC, Message Queues, Event Sourcing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Ansible, Prometheus, ELK Stack, Monitoring Tools,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in production environments tailored for large clients in various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design for a distributed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flexible deployment and scaling capabilities that enhanced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into enterprise applications, improving data processing and accuracy of AI-driven insights delivered to stakeholders and decision-makers.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machine learning models through hyperparameter tuning and advanced data preprocessing techniques, significantly enhancing predictive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deliver user-centric AI solutions, fostering an innovative environment and ensuring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within the team, improving collaboration and increasing responsiveness to changing project requirements across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for faster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development, cultivating talent and fostering a culture of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monitoring, providing real-time insights into application performance and ensuring optimal operation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deployed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design discussions, promoting high coding standards and encouraging innovative design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software engineering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reducing cycle times and enhancing productivity among engineering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analyses on distributed systems, identifying bottlenecks and implementing solutions to improve overall system efficiency and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and recommendations to ensure that the company remains at the forefront of technology and innovation 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training modules for new engineering hires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systemic thinking, facilitating a comprehensive onboarding experience for incoming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stakeholders to define and prioritize product features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ensuring alignment with market needs and business strategy.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enterprise-wide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met complex business requirements with high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building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enabling seamless integration between multiple services and improving scalability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data management processes for higher efficiency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AI researchers to operationalize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integrating them into production systems that served major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for secure data access and manipulation, enhancing the functionality of web and mobile applications utilized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leading to improved project timelines and delivery of high-quality software applications under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gathering requirements to deployment, focusing on delivering valuable features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reviews, providing constructive feedback and fostering a culture of continuous improvement and high-quality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containerization and orchestration of applications, enhancing deployment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 models, driving better analytics and insights from user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supported scalable cloud-based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company’s transition towards modern cloud architectures for their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design workshops to identify best practices in cloud-based application development, immensely improving team output and code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