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Automation Engineering Lead</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Solutions Engineer with 11 years of software development experience specializing in automation, process optimization, and technical integration. Proven expertise in API development, AI tools, and data pipeline architectures to enhance operational efficiencies across diverse business functions.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TypeScript,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Zapier, n8n, Make, Prefect, UiPath, Automation Anywhere, Robocorp, Microsoft Power Automate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GraphQL, Django, Flask, Node.js, Express, HTML/CSS,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SQLite, Redis, ElasticSearch, Apache Kafka,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IBM Cloud, DigitalOcean, Firebase,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Automation Engineering Lead</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automated workflows that improved operational efficiency by integrating </w:t>
      </w:r>
      <w:r w:rsidRPr="00106EA3">
        <w:rPr>
          <w:rFonts w:ascii="Roboto Light" w:eastAsia="Roboto Light" w:hAnsi="Roboto Light" w:cs="Roboto Light"/>
          <w:b/>
          <w:bCs/>
          <w:sz w:val="20"/>
          <w:szCs w:val="20"/>
        </w:rPr>
        <w:t xml:space="preserve">AI-powered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business processes, ultimately reducing manual effort across multiple departments and enhancing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complex multi-step automations using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various business functions, ensuring seamless collaboration between disparate systems and consistent data integrity throughout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manual processes ripe for automation, successfully creating tailored solutions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elevated overall operational productivity and employee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integration of multiple cloud-based services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connections, achieving greater system interoperability while reducing data processing times and increasing data flow accuracy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and training materials to support the successful adoption of new automated processes, ensuring all teams can leverage these solutions to tackle recurring operational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business metrics tracking via real-time dashboards to monitor automation performance, enabling informed decision-making and providing insights for continuous improvement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existing automation tools and practices, recommending enhancements and introducing new technologies like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RPA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emerging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non-technical stakeholders to demystify complex technical concepts, improving communication and driving technology adoption across diverse teams resistant to change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high-impact opportunities for the application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during process mapping sessions, leveraging insights to prioritize the development of solutions that deliver maximum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collaboration with engineering teams to optimize and troubleshoot automated workflows, leveraging deep technical understanding and negotiation skills to address challenges in real-time and foster a spirit of cooperation.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training of team members on leveraging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empowered workforce capable of addressing their own recurring technical issues through self-service mechanisms and expert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build and implement customized </w:t>
      </w:r>
      <w:r w:rsidRPr="00106EA3">
        <w:rPr>
          <w:rFonts w:ascii="Roboto Light" w:eastAsia="Roboto Light" w:hAnsi="Roboto Light" w:cs="Roboto Light"/>
          <w:b/>
          <w:bCs/>
          <w:sz w:val="20"/>
          <w:szCs w:val="20"/>
        </w:rPr>
        <w:t xml:space="preserve">AI-driven automation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how manual processes were executed and allowing teams to focus on higher-value tasks that directly impact business growth and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Adopting an agile mindset, continuously iterated on automation initiatives based on feedback and changing business needs, ensuring relevant solutions remain aligned with organizational goals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strategic planning sessions to forecast future automation needs and align departmental goals with technological advancements, ensuring a proactive approach to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partners to integrate cutting-edge technology into the organization's existing systems, ensuring a scalable framework that supports evolving business requirements and future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interactions between applications, enhancing the integration capabilities of existing systems and streamlining data sharing processes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a series of successful automation projects across the organization that emphasized efficiency and scalability, working hand-in-hand with project teams to achieve rapid delivery timelines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host applications and infrastructure in a flexible and scalable manner,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automation strategies to optimize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system integration efforts that strengthened the interoperability of multiple platforms, developing tailored solutions to bridge gaps between legacy systems and modern applications using best practices and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establishing a culture of continuous improvement through the identification and collection of key performance indicators (KPIs) associated with automation initiatives, using data to drive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diverse teams by providing technical guidance and expertise, helping to develop a shared understanding of project scope and objectives through effective stakeholder meetings and regular status updates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manual to automated reporting processes by employing modern tools and ensuring that relevant stakeholders had ongoing access to critical business insights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security teams to ensure that automated solutions met all compliance requirements, implementing security best practices throughout the architecture and lifecycle of automation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liaison between technical and non-technical teams, translating complex technical requirements into actionable insights that would drive project initiatives and improve process flows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proactive approach to troubleshooting automation issues, utilizing strong analytical skills and systematic problem-solving strategies to identify root causes and implement comprehensive solutions in a highly efficient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and frameworks into existing projects, maintaining a focus on innovation and adaptability while preparing teams for shifts in the technological landscape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with peers to disseminate best practices in automation, contributing to a collaborative learning environment that encourages skill development and cross-functional knowledge exchange.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