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AI Solutions Architect with over 11 years of experience in software development, specializing in designing and implementing AI/ML systems and automated workflows in security operations and software engineering. Proven ability to enhance threat detection capabilities, improve incident response, and leverage technologies for operational excellence in cybersecurity domains.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C#, JavaScript, Go, R,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OpenAI Gym, Natural Language Processing, Computer Vision, Reinforcement Learning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PostgreSQL, MongoDB, Elasticsearch, Apache Spark, Hadoop,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SIEM, Splunk, ElasticSearch, LogRhythm, Splunk Phantom, CrowdStrike, AWS Security Hub, Azure Sentinel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Ansible, Terraform, Jenkins, Git, CI/CD,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IBM Cloud, Oracle Cloud, Salesforce, DigitalOcean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AI systems for alert enrichment in security incidents, enabling teams to prioritize critical alerts and significantly improving incident response efficiency through automation mechanisms and machine learning algorithms.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investigation processes by architecting intelligent systems that mimic analyst workflows, delivering actionable insights and optimized investigation depth to improve efficiency and reduce false positives.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risk-scoring models to provide high-confidence recommendations for alert disposition, utilizing a combination of statistical analysis and machine learning techniques tailored to organization needs within cybersecurity.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AI-driven ticket triage, allowing for rapid categorization of issues reported by clients, conducting efficient health monitoring, and ensuring timely resolution of security incidents with reduced manual workload.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workshops with cross-functional teams to gather feedback on system outputs, producing continuous refinements and tuning mechanisms based on real-world use and analyst interaction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Level 1 triage workflows to facilitate immediate, accurate routing of incidents, freeing up security professionals to focus on high-priority issues and enhance organizational agility during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Validated telemetry systems and dependencies to maintain alignment with established security governance frameworks, ensuring robust model performance and adherence to organizational policies and procedures.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improvements in technical documentation around AI model outputs, creating clear guidelines for analysts and technicians on interpreting results and determining action steps based on findings.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feedback loops for continuously improving system performance by incorporating analyst feedback into AI model adjustments, enhancing accuracy in threat detection and response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AI solutions in Python that integrate seamlessly with existing security operations, ensuring compliance with data privacy and governance standards while enhancing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natural language processing techniques to perform sentiment analysis and escalation detection based on security incident narratives, enabling proactive incident management and quick response measures.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initial response templates and troubleshooting guidance based on historical incident data and analyst inquiries to support faster resolution rates in diverse security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structured detection logic to convert rough use case ideas into actionable models, facilitating clearer communication across teams and enabling faster development cycles for security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knowledge-sharing sessions with engineering teams to ensure up-to-date practices and techniques for deploying AI solutions, fostering a culture of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automate and streamline security operations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enabling real-time data processing and security information management across platforms.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 dynamic team environment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efficient performance across various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enhance the integration capabilities of applications, enabling seamless communication between front-end interfaces and back-end services to support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implementing CI/CD pipelines, maintaining a high standard of code quality through automated testing and deployment processes that align with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facilitating improvements in application deployment and resource management while maintaining security protocols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performance tuning of applications, working closely with cross-functional teams to identify areas for optimization, ensuring maximum efficiency and usability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solutions focusing on customer feedback and industry trends, enabling more usable product features effectively prioritizing both business objectives and consumer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knowledge-sharing sessions, enhancing team collaboration and fostering an inclusive environment for innovation and technology exploration within software design and delivery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improved application visibility and system reliability, reducing response times to incidents and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data to drive enhancements in product features, achieving high user satisfaction rates and advocating for continuous improvement practices across the project.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design documents and architectural diagrams that communicate technical solutions effectively with both technical and non-technical stakeholders, ensuring project alignment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emerging technologies and best practices in software development, encouraging a culture of knowledge growth and professional development among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application functionality, ensuring high-quality deliverables while developing robust software solutions aligned with user requirements.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