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professional with 11 years of experience in software development, specializing in web and mobile applications. Proven expertise in AI product development, rapid prototyping, and SaaS solutions. Familiar with integrating cutting-edge AI technologies to create customer-focused products with strong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Svelte, Angular,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Flask,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Development Tools:</w:t>
      </w:r>
      <w:r w:rsidRPr="00106EA3">
        <w:rPr>
          <w:rFonts w:ascii="Roboto Light" w:eastAsia="Roboto Light" w:hAnsi="Roboto Light" w:cs="Roboto Light"/>
          <w:sz w:val="20"/>
          <w:szCs w:val="20"/>
        </w:rPr>
        <w:t xml:space="preserve"> OpenAI, Anthropic, Gemini, Cursor, LangChain, Replit, Windsurf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methodologies, Git, REST, GraphQL,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AI-powered prototypes, leveraging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Anthropic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address customer challenges and enhance product offerings within the company's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customer discovery sessions to identify </w:t>
      </w:r>
      <w:r w:rsidRPr="00106EA3">
        <w:rPr>
          <w:rFonts w:ascii="Roboto Light" w:eastAsia="Roboto Light" w:hAnsi="Roboto Light" w:cs="Roboto Light"/>
          <w:b/>
          <w:bCs/>
          <w:sz w:val="20"/>
          <w:szCs w:val="20"/>
        </w:rPr>
        <w:t xml:space="preserve">high-value pain 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these insights into actionable product features while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R&amp;D teams to ensure seamless integration of AI capabilities into existing workflows, focusing on efficient resource utilization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AI solutions within 2-3 days using tools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bolt.new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agility and responsiveness to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live product demonstrations and proof of concept (POC) sessions, engaging stakeholders and iterating designs based on real-time feedback to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deep domain knowledge of vertical market software, leveraging this expertise to create meaningful AI applications that drive customer engagement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ideas into user-friendly interfaces, utilizing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seamlessly into product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feedback loops with users to refine and iterate on prototypes, ensuring the AI products developed resonate with customer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agentic workflows and </w:t>
      </w:r>
      <w:r w:rsidRPr="00106EA3">
        <w:rPr>
          <w:rFonts w:ascii="Roboto Light" w:eastAsia="Roboto Light" w:hAnsi="Roboto Light" w:cs="Roboto Light"/>
          <w:b/>
          <w:bCs/>
          <w:sz w:val="20"/>
          <w:szCs w:val="20"/>
        </w:rPr>
        <w:t xml:space="preserve">Pinecone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product relevance through intelligent data management and retrieval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emerging AI tools across teams, conducting training sessions to foster a culture of innovation and effective use of new technologies for product 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new insights to continuously iterate on product strategies, ensuring competitive positioning in various vertical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workshops and brainstorming sessions to enhance team collaboration and idea generation, resulting in improved efficiencies and accelerated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reducing integration issues and enhancing delivery timelines while maintaining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customer needs to lead discussions on product strategy, advocating for the prioritization of features that deliver tangible customer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on user needs and product features, ensuring clarity and traceability for future development and product management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full lifecycle development of enterprise-level software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backend solutions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across web and mobile platforms while adhering to modern UI/UX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value-added services into applications, focusing on maximizing operational efficiency and improving overall functionality of the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performance and scalability of applications through effective database design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higher data accessibility and reliability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cross-functional teams, enhancing project communication and productivity, ensuring that project milestones met business deliverables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code review processes, contributing to the enhancement of code quality and technical performance while mentoring junior developers to follow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testing strategies and quality assurance protocols, using automation tools to validate software functionalities and delivering bug-free deployments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requirements through direct interactions with stakeholders, translating those into technical specifications and actionable project plans that align with clients' 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CI/CD practices, reducing deployment time by introducing automated testing and integration which aligned with the company’s innovation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learning and knowledge sharing, creating documentation and tech talks to promote understanding and exploration of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within the team by optimizing operational workflows and implementing strong infrastructure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to ensure alignment with strategic objectives, actively participating in sprint planning and backlog prioritization for feature releases, ensuring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and improve system architecture, enhancing maintainability and performance, ensuring long-term viability of software products, and implementing new technology stacks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regular communication with clients and internal stakeholders, ensuring transparency throughout project phases, which significantly improved customer satisfaction and project outcomes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hackathons, continually enhancing personal skills and contributing innovative solutions that position the team as leaders within the tech space.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