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developer with 11 years of experience in software development, focusing on artificial intelligence and web/mobile applications. Proven expertise in integrating AI/ML solutions in secure environments while optimizing system performance and ensuring compliance with DoD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C#, R,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OpenCV, H2O.ai,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and 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Node.js, REST, GraphQL,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AWS, Azure, Terraform, Linux,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Apache Kafka, Databricks, ETL Scripts, Data Warehousing, Hadoop, MongoDB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predictive analysis, significantly enhancing operational efficiency and decision-making within secure military environments over a comprehensive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deployments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compliance with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cybersecurity protocols and integrating with legacy systems to optimize performance and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training materials, translating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into accessible formats for military personnel, thereby improving understanding and operational adoption of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reliability and user satisfaction in mission-critical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through regular training sessions, empowering operational teams to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effectively and adapt to evolving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innovative solutions for energy management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operational improvements in resource allocation and management for military engineering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platform security by implementing robust defense mechanisms aligned with CMMC Level 1, significantly mitigating risks associated with unauthorized access and data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aligning technical requirements with operational needs to ensure the successful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driven solutions within a military context and system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and maintained deployed systems, applying timely upgrades and optimizations to ensure sustainability and compliance with regulatory standards in a dynamic operational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primary point of contact for technical incident resolution, demonstrating strong problem-solving abilities and commitment to maintaining operational integrity under pressure.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compliance with mandatory reporting for manpower and labor hours, contributing to both contractual obligations and internal performance assessments critical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providing insight into potential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innovations that could improve technical capabilities and operational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strict adherence to security and confidentiality measures, ensuring all AI solutions protected classified information and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 and standards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GovCloud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hosting and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significantly enhancing the scalability and reliability of deployed solutions in compliance with federal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incident reporting frameworks, ensuring timely communication and resolution of system discrepancies while fostering a proactive approach to issue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integration with backend services and improving overall application performance and security by adhering to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software development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enterprise applications, emphasizing robust architecture and user-centric design geared towards enhancing client engagement and operational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collaborative efforts to streamline development processes, improving efficiencies and adoption of Agile methodologies in fast-paced software environments focused on delivering high-quality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offered mentorship to junior developers, nurturing talent and fostering a culture of continuous learning and excellence in software development principles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focusing on ensuring accurate data transfer and availability for analytics and decision-making purposes.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instrumentation of applications for monitoring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on performance and user experience, driving improvements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management in development processes, ensuring consistent deployment and scaling of applications across various platforms in a cloud-native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implementing indexing and query tuning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enhance performance of enterprise-level applications supporting hundreds of requests per second.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management, collaborating closely with product owners to refine requirements, prioritize features, and enhance user experience based on ongoing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in various projects to introduce intelligent features into applications, providing predictive capabilities and enriching the 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full application lifecycle from concept through deployment, ensuring applications met all specified performance, security, and usability standards as dictated by client and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resulting in faster release cycles and improved software quality.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