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applications. Proven ability in integrating AI solutions and fostering collaboration between technical teams and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HTML, CSS,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JSON, XML, EDI, FTP, HTTP, HTTPS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Apache Spark, Microsoft Azure 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Automated Testing, Selenium,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AI integration initiatives that 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client projects, ultimately creating more intelligent data workflows that aligned with customer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technical design discussions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needs analysis and gathering client requirements to implement intelligent solutions effectively and efficiently for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workflows for new and existing customers, ensuring that all aspects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 implementation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were meticulously planned and executed with an eye for detail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and strategies for implementing intelligent data transmission processes that contributed significantly to client satisfaction and project success, streamlining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integration testing efforts validating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functionality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rigorous testing protocols that ensured the delivery of superior quality solutions to our client base, enhancing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internal documentation and knowledge-sharing strategies that promoted best practices in the evolving landscape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learning and innovation among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Fortune 100 clients to discuss integration needs, translating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actionable plans that leverage advanced AI systems and third-party technologies for user-centric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both internal and client teams on newly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stakeholders were equipped with the knowledge to maximize the technologies’ potential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troubleshooting complex integration challenges, employing both analytical skills and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knowledge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innovative solutions that resolved issues swiftly and effectively, ensuring project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models that improved data processing and analysis, showcasing a strong grasp of the technologies and their applications in supply chain dynamics.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collaborated with cross-functional teams to design and implement interactive web applications that drive user engagement, applying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practices to enhance the overall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functionality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which provided dynamic content updates and improved user interactions across web interfaces, ultimately boosting client satisfaction and engagement metrics through innovative design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delivery of projects while adapting to changes in requirements and maintaining high-quality standards throughout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REST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backend services that facilitate efficient data exchange between external systems and applications, enabling seamless integration and improved operational workflows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QA process and improved code reliability, ensuring functionality across diverse environments and reducing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team culture of learning and excellence in coding best practices, primarily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enhanced 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managed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ensure rapid iteration on product features, facilitating a culture of continuous improvement and innovation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user feedback, translating it into actionable improvements and enhancements to the existing product suite, leveraging insights to drive technical decisions and enrich project outcomes with user-centered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highly responsive user interfaces that meet customer expectations and enhance usability across different devices and platforms, driving higher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features into applications using Python, enabling predictive analytics capabilities which significantly benefitted end-users by providing actionable insights and trends derived from complex data sets.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