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AI Engineer with over 11 years of experience in software development, specializing in AI-driven applications and enterprise customer solutions. Proven expertise in multi-agent systems, AI/ML, and cloud deployment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C++,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LangChain, LangGraph, TensorFlow, PyTorch, Scikit-learn, Keras,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Natural Language Processing, Machine Learning, Deep Learning, Reinforcement Learning, Automated Evaluation Systems, Vector Databases, RAG patterns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Swagger, Jupyter Notebook, VS Code, PyCharm,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multi-agent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for memory retention and real-time responsiveness in production environments through continuous optimization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and create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the integration of APIs,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client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customer engagements to evaluate their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deployment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bespoke recommendations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consultative support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their operational efficiency and alignment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prompt engineering to enhance user interactions, improving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dynamic usage patterns and emerging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clients using cutting-edge technologies, implementing robust protocols for automatic testing and validation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settings for quality assurance.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for enterprise clients, collaborating with infrastructure teams to ensure seamless deployment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high observability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clients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integration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 deep understanding of operational protocols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assessments of enterprise customer systems, meticulously analyzing existing architectures to identify challenges and crafting effective solutions that spurred advancement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cloud environment architectures for our clients, ensuring efficient resource utilization and operational cost-effectiveness through strategic selection of providers and service offerings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analytics to gather insights on agent performance metrics and develop tailored solutions that enhance overall customer satisfaction while driving increased demand for product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Created, tested, and deployed multiple AI applications in a microservices architecture, ensuring they aligned with enterprise-level security practices and functional requirements set by stakeholders during project onset.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an inclusive culture of learning and collaboration that contributed significantly to the team's creativity and coding proficiency.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Architects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infrastructure needs, developing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existing systems and enhanced the clients' operational agility.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product and engineering teams to conduct reviews of the technical specifications and led efforts to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refining algorithms and enhancing system interactivity.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LangSmith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bolster observability of deployed agents, enabling proactive identification of issues and strengthening the overall robustness of customer AI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customer-centric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large-scale web applications and microservices with extensive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dynamic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ensure seamless integration of backend systems with responsive frontend technologies,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intensive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thinking practices to innovate user experiences in application design, focusing on creating intuitive interfaces that significantly improved user engagement and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processes by analyzing application performance, making data-driven decisions to apply developmental best practices that resulted in improved code quality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speeds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knowledge-sharing sessions to upskill team members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a more knowledgeable workforce.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setting up and managing development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issues, optimize project management, and ensure accountability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contributed to a smoother transition to more contemporary architecture practices in upcoming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training content to improve team competency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project milestones were consistently met and team dynamics were continuously optimized for better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comprehensive design specifications into functional web applications while ensuring performance standards were met and exceeded.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integrate third-party APIs, improving the overall functionality of enterprise applications, which resulted in enriched features and an enhanced ecosystem around existing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vigorously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improved software stability, testing coverage, and accelerated the delivery of high-quality applications across multiple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extensive documentation on processes and technologies used within the team that served as a foundational resource for onboarding new engineers and maintaining ongoing operations within the department.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