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AI Developer with over 11 years of experience in software development, specializing in web and mobile applications, with a strong background in AI/ML solutions, cloud environments, and data platforms. Proven ability to collaborate with cross-functional teams to innovate and enhance internal tools, improve operational processes, and ensure responsible AI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SQL, JavaScript, TypeScript,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Streamlit, FastAPI, Flask, React, Angular, Django,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Snowflake, Amazon Q, S3, RDS, PostgreSQL, Aurora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Lakes, Data Warehousing, Embeddings, Vector Search, AI Models, RAG Patterns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Docker, Kubernetes,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Postman, Selenium, JMeter, New Relic,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AI-enabled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Streamlit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internal tools that improved staff efficiency and supported consumer interactions through automated workflows and analytics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(RAG) patterns in projects, optimizing methods for document ingestion, chunking, and embedding processing, leading to significant improvements in information retrieval accuracy for internal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designs in collaboration with cross-functional teams, gathering requirements through clear communication and translating business needs into effective and scalable AI/ML solutions within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integration of AWS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security and access control standards while enhancing the data pipeline and enabling secure AI application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services in a microservices architecture, ensuring seamless connectivity and enhanced functionalities within AI applications for various organizational needs and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quality and latency while participating in troubleshooting, incident responses, and continuous improvements of AI-driven tools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internal processes and best practices for developing secure and maintainable AI applications, emphasizing the importance of responsible AI use while handling sensitive data (PII/PHI) throughout all phases of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standups and change management discussions, fostering a collaborative environment that encouraged knowledge sharing and teamwork among engineering and business stakeholders involved in AI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contributed to CI/CD pipelines, ensuring code integrity and facilitating automated testing processes that improved overall development quality and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training sessions to promote the adoption of AI-driven tools and internal applications, tailoring approaches to effectively meet the varying needs of diverse user groups.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strategies across multiple platforms to verify functionality and performance of AI applications, resulting in higher reliability and reduced downtime during updates or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documentation and implementation of secure software development methodologies, ensuring adherence to compliance regulations and internal security policies related to AI deployment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with a focus on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 while sharing insights on clean coding practices and maintainability for improved team collaboration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implementing new features tailored to user feedback, emphasizing agility and adaptability to evolving organizational requirements and user experiences for better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prototypes and enhancements to internal tools that aid department workflows, providing a systematic approach to increasing productivity and satisfaction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solutions that integrated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cloud-based frameworks, ensuring seamless function across diverse systems while focusing on application reliability and performance optimization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 and API endpoints to facilitate communication between front-end applications and back-end systems, contributing to efficient data exchange and overall application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Agile-based project methodologies, attending daily scrums to report progress, resolve blockers, and consult with team members on solution designs, fostering collaborative teamwork across disciplines.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reliability through dedicated unit testing and functional testing practices tailored to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server-side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primarily on optimizing database queries and overall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actions and data retrieval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design teams to gather and refine user requirements, translating these into actionable development tasks while ensuring alignment with project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project documentation and adhering to release processes that promoted efficiency and clarity among collaborative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monitoring strategies for live applications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critical analysis to understand performance issues and rapidly deploy fixes to enhance user experience and operational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ensure compliance with coding standards and development practices, fostering a culture of continuous improvement and personal development opportunities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secure coding practices throughout development cycles, integrating security measures into the software development lifecycle to mitigate vulnerabilities and protect sensitive information from breaches.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to facilitate deployment processes, reducing time-to-market for applications and contributing to a more streamlined software delivery lifecycle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brainstorming sessions to devise innovative solutions to complex challenges, showcasing adaptability and creative problem-solving skills in high-pressure situations.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