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Consultant with 11 years of diverse experience in software development and machine learning. Expertise in designing, building, and deploying AI/ML solutions, with a strong focus on client collaboration and advanced analytics. Demonstrated ability to leverage cutting-edge technologies including Python, SQL, and cloud-based ML platforms to create impactful solutions that meet client needs, along with exceptional communication skills to explain complex concepts clearly.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JavaScript, GoLang,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 API, Hugging Face,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Spark, Alteryx, Power BI,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SageMaker, Databricks, Vertex AI, IBM Watson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Apache Airflow, Docker, Kubernetes, Jupyter Notebooks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identify business challenges and articulate AI/ML opportunities that could drive substantial improvements in operational efficiency and profitability by leveraging innovative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AI/ML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every phase from initial requirement gathering through to deployment, ensuring delivery aligned with customer expectations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frameworks and Proofs of Concept (POCs), demonstrating the scalability of AI solutions across multiple clients, leading to enhanced deployment speed and reduced time-to-value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presales efforts to present tailored demos and solution designs, effectively communicating complex technical concepts in an understandable way to non-technical stakeholders and enhancing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a diverse cross-functional team, including software engineers, data engineers, and business analysts, fostering an inclusive and innovative environment that promoted knowledge sharing and strategic 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AI trends and technologies, continuously integrating relevant findings into client solutions to keep offerings aligned with the latest developments in the field of artificial intelligence.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aimed at upskilling team members in machine learning frameworks and best practices, contributing to a culture of learning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model evaluation techniques to monitor performance and ensure AI systems were consistently optimized,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experiments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models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AI/ML solutions for internal and client reference, ensuring knowledge was captured and shared effectively for future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preprocess large datasets, ensuring availability and reliability of data for training complex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dashboards that visualized key metrics and insights from AI deployments, allowing clients to easily comprehend performance and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through regular check-ins and feedback sessions, ensuring alignment on project milestones and fostering long-term relationships built on trust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deployed AI solutions, enhancing portability and scalability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networking events to foster relationships with potential clients and stay informed about competitive offerings in the AI consulting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ensuring that AI implementations were completed on schedule while maintaining high standards of quality and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 solutions that contributed to Microsoft's competitive edge in cloud services and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within the organization to analyze large data sets,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data-driven decision-making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design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existing microservices architecture while adhering to best practices for security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APIs for third-party integrations with Microsoft products,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product interoperability and expand ecosystem capabilities for partners and customer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software applications to ensure reliability and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unit and integration testing in a continuous delivery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and retrospectives while managing product backlogs to align development priorities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deployment processes through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improving deployment frequency and reducing lead time for changes across several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through modern web development practices while ensuring cross-browser compatibility and accessibility standards are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discussions to derive functional and technical requirements for projects, translating client needs into actionable tasks that aligned with the technical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reports and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outlined architectural decisions and software design patterns used, contributing to ongoing maintenance efforts and codebase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software development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through mentorship and organized training sessions, facilitating skills development and career advancement.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clean, maintainable code with an emphasis on code reviews and pair programming practices, promoting a culture of collaboration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