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AI Applied Scientist with 11 years of expertise in software development focusing on web and mobile applications. Proficient in Generative AI, Machine Learning, and Deep Learning technologies, leveraging extensive hands-on experience with PyTorch, JAX, and LLMs to build and optimize innovative AI models for product enhancement. Proven ability to collaborate effectively with cross-functional teams to translate user feedback into actionable AI-driven solutions that elevate design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 R, JavaScript,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PyTorch, JAX, TensorFlow, Keras, HuggingFace, SciKit-Learn, OpenCV</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Generative AI Techniques:</w:t>
      </w:r>
      <w:r w:rsidRPr="00106EA3">
        <w:rPr>
          <w:rFonts w:ascii="Roboto Light" w:eastAsia="Roboto Light" w:hAnsi="Roboto Light" w:cs="Roboto Light"/>
          <w:sz w:val="20"/>
          <w:szCs w:val="20"/>
        </w:rPr>
        <w:t xml:space="preserve"> Reinforcement Learning, Supervised Finetuning, Generative Models, Synthetic Data Generation, Transfer Learning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Jupyter Notebooks, VS Code, Anaconda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RESTful APIs, GraphQL, AWS, Azure, Google Cloud,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Evaluation &amp; Testing:</w:t>
      </w:r>
      <w:r w:rsidRPr="00106EA3">
        <w:rPr>
          <w:rFonts w:ascii="Roboto Light" w:eastAsia="Roboto Light" w:hAnsi="Roboto Light" w:cs="Roboto Light"/>
          <w:sz w:val="20"/>
          <w:szCs w:val="20"/>
        </w:rPr>
        <w:t xml:space="preserve"> Unit Testing, CI/CD, A/B Testing, Performance Metrics, Model Evaluation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innovative fundamental and applied research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breakthrough product functionality aligned with Figma's vision of collaborative design, pushing the limits of generative capabilities towards customer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implemented </w:t>
      </w:r>
      <w:r w:rsidRPr="00106EA3">
        <w:rPr>
          <w:rFonts w:ascii="Roboto Light" w:eastAsia="Roboto Light" w:hAnsi="Roboto Light" w:cs="Roboto Light"/>
          <w:b/>
          <w:bCs/>
          <w:sz w:val="20"/>
          <w:szCs w:val="20"/>
        </w:rPr>
        <w:t xml:space="preserve">state-of-the-art AI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a combination of </w:t>
      </w:r>
      <w:r w:rsidRPr="00106EA3">
        <w:rPr>
          <w:rFonts w:ascii="Roboto Light" w:eastAsia="Roboto Light" w:hAnsi="Roboto Light" w:cs="Roboto Light"/>
          <w:b/>
          <w:bCs/>
          <w:sz w:val="20"/>
          <w:szCs w:val="20"/>
        </w:rPr>
        <w:t xml:space="preserve">Reinforcement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Supervised Finetuning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product's capability to auto-generate design elements based on user interaction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engineers to define product requirements, seamlessly integrating user feedback into the AI feature development process to ensure maximum relevance and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evaluation methodologies to measure the performance and impact of AI-powered features, ensuring ongoing improvement and alignment with industry best practices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teamwork, driving discussions on aligning technological capabilities with strategic business objectives, resulting in quick iterations and improved time-to-market for newly developed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first-principles approach to troubleshoot and optimize machine learning workflows, leading to enhanced model robustness and a measurable increase in productivity for product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scientists and engineers on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tools, fostering a collaborative environment that promoted knowledge sharing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attuned to emerging trends and technologies in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exploring innovative methods and tools to apply to ongoing projects in alignment with competitive landscape developments.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presentations on AI advancements and methodologies, improving team understanding of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and driving innovation within the engineering practice at Figma.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of model deployment, enhancing operational efficiency and reliability of AI systems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systems to facilitate data acquisition for model training, focusing on ethical considerations and adherence to best practices within machine learning operation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new technologies and pointed out potential areas for investment in AI capabilities through research and prototype evaluation, informing long-term strategic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quantitative and qualitative data from deployed AI features to inform iterative improvements, bridging the gap between user feedback and technical feasibility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teams to integrate seamless AI experiences in the product UI, advancing user engagement through intuitive design solutions heavily informed by data-driven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documentation and user guides for AI systems, ensuring transfer knowledge across teams about model capabilities, strengths, and limitations for consistent user experience across Figma products.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expertise 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scalable solutions for enterprise applications, focusing on performance optimization and enhancing standard operational protocols to improve usability and reliability of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all software development life cycle (SDLC) phases, meticulously crafting and reviewing technical documents and contributing to codebases that aligned with project specifications and architectural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Remote collaboration with cross-functional teams allowed the integration of user requirements into ongoing development projects, smoothing the path for rapid iteration and delivery cycles while overseeing stakeholder communication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design and implementation of complex algorithms to process and analyze large datasets, leading to actionable insights that were essential in shaping product features and engineering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code efficiency and maintainability through rigorous adherence to software development best practices, code reviews, and facilitation of knowledge transfer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tests and integration testing strategies to ensure high-quality delivery of software components, adhering to established QA protocols to minimize defects and improve end-user experience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cloud infrastructure management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applications and services that optimized resource allocation and maximized performance and cost-effectiveness across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collaboration and continuous improvement among team members, ensuring smooth coordination and control over code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on-boarding of new engineers, covering essential tools and frameworks while nurturing an inclusive team culture that valued diverse contributions and innovative thinking.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deployment pipelines that reduced the software delivery timelines significantly by bringing together development and operational teams within a continuous integration and deployment framework.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and presentations in the engineering team, presenting solutions based on cutting-edge technologies, thus influencing strategic technical decisions and aligning team goals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health and safety of the development environment through proactive monitoring of applications and usage logs, guiding team actions with data-driven insights for preemptive solution deployment.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