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applications. Expertise in client partnership, analytical problem-solving, and maintaining AI agent solutions. Proven abilities in data analysis, prompt engineering, and delivering strategic insights to enhance operational efficiency and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TensorFlow,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JIRA, Git, Docker, Kubernetes,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clients to elicit business objectives and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maximize adoption and yield significant value consistent with strategic goals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the performance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outputs, ensuring they remained accurate, relevant, and impactful for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engagement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utilizing data-driven insights to recommend optimizations that directly enhanced client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prompts to improve the accuracy and relevance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context-tuning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tailored to specific client needs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to uphold the technical integrity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best practices and guiding optimal user experiences based on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persistent learning about industry innovations, resulting in novel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client transformation and fostered closer interaction between humans and intelligent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compelling narratives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storytelling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presenting project updates and performance insights to diverse stakeholders to drive informed decision-making at multiple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proactive approach to identifying new use cases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client feedback and operational metrics to innovate solutions that improve user experiences and industry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client relationships through effective communication, ensuring ongoing alignment with evolving goals, which played a critical role in driving adoption and maximized business impact from implemented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array of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Sheets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impactful presentations that distilled complex data into actionable insights conducive for business growth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versatile technical knowledge in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an agile approach in managing projects that demanded quick adaptations to varying client requirements and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executive stakeholders to discuss strategic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 insights that informed broader organizational objectives, regularly showcasing the transformative potential of data and technology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for system implementation projects, drawing on previous engineering expertise to design systems that bridge client needs with operational capabilities, strengthening the roadmap for digital transformation.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by actively sharing knowledge gained from ongoing research and training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motivating peers toward innovative approaches in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through regular feedback sessions, refining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consistently enhance overall project delivery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web-based applications focused on functional efficiency and streamlined user experiences, drawing on a robust understanding of both front-end and back-end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data exchange crucial for complex systems, ensuring reliability and performance aligned with project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cross-functional teams to define technical requirements, translating user needs into functional specifications that prioritized end-user satisfaction and project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reducing the time to delivery while ensuring high-quality software releases through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empowering members through structured project management and fostering an adaptive approach to rapidly changing requirements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technical guidance to junior engineers, encouraging their professional development while reinforcing best practices in coding standards and project documentation for a more cohesive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design prototypes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principles of machine learning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solutions that drive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ensure code quality and adherence to team standards, contributing to the overall development process by identifying areas for potential improvement or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problem spaces and delivered innovative solutions by leveraging analytical skills and extensive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healthier project trajectory.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during testing phases, gathering feedback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before launch, fostering a cycle of continuous improvement based on real-world application and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intuitive experiences that adhered to modern UX/UI design principles essential for user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and reporting tools that enable stakeholders to interpret data trends and analytics effectively, enhancing decision-making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