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full-stack applications and network automation infrastructure. Proven expertise in SONiC, OpenBMC, and CI/CD methodologies, leveraging strong leadership and advanced automation skills to drive successful project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C/C++, Rust, Java, Go, JavaScript,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Jenkins, Docker, Kubernetes, Terraform, Ansible,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SONiC, OpenBMC, SPyTest, IXIA, Network Operating Systems (NOS), BGP, EVPN, VXLAN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Automated Testing, Regression Testing, Performance Testing, Stress Testing, Test-Driven Development (TDD), Continuous Integration, Continuous Delivery, Quality Assurance (QA)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Artificial Intelligence, Machine Learning, Log Analysis, Anomaly Detection, LLM APIs, Data Analytics, Predictive Modeling, Workflow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automation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OpenBMC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operational reliability across cloud-native environments while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designing an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Git-based workflows that seamlessly connected with physical hardware labs, enhancing productivity for developers committing code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coverage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Operating System (NOS)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successfully increasing overall software quality and testing reliability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cloud-hosted GUI and backend services to facilitate secure management of on-premise physical test beds, which streamlined the testing process and significantly reduced time-to-market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IXIA traffic generators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automated testing suite, facilitating high-scale performance tests that validated system integrity and resilience under various traffic scenarios, improving confidence in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AI-driven operational frameworks to analyze complex log files, effectively identifying root causes of failures, which significantly enhanced troubleshooting speed and reduced time spent on debugging.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Successively built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identification and resolution of test failures, resulting in autonomous recovery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self-healing test beds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increased test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fostering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 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defining technical roadmaps and driving technology adoption across various teams, which improved interdepartmental collaboration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techniques, contributing to a stronger technical foundation within the team and promoting a culture of continuous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insights initiatives by leveraging AI to forecast potential regressions, enhancing proactive measures to maintain high standards in software development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strategic planning sessions to identify future enhancements to the network automation infrastructure, aligning with business goals and emerging technological advancements to stay competitive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on existing automation processes, ensuring that developments align with customer expectations and improving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compliance with ITAR regulations, implementing necessary controls to secure the development and deployment processes for export-controlled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architectural and development progress updates to senior management, effectively communicating technical challenges and solutions while showcasing project milestones and achievements.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industry forums and discussions to stay abreast of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improvement of personal and team skills.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streamlined service functionalities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web and mobile applications, emphasizing performance and security, and facilitating seamless integration with various frontend and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BBD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during the development lifecycle, ensuring that functionality met design specifications and end-user requirements, enhancing overall satisfaction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gather and refine requirements for application features, consistently delivering high-quality products on time and within budget.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 to enhance functionality, coordinating deployment and ensuring minimal disruptions to end-users during upgrades or migrations.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in best practices for coding standards, unit testing, and code reviews, fostering a culture of learning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providing valuable feedback and insights to improve team processes and increase efficiency across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troubleshooting production issues by performing root cause analysis and implementing corrective actions, improving the reliability and performance of live systems significantly after each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the latest technologies and frameworks, applying acquired knowledge to improve existing applications and develop new ones recognizing ongoing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using scripts designed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time savings and error reduction for deployment processes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applications, ensuring full comprehension and usability among team members and stakeholders, promoting transparency and smooth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ensure integration between software and hardware components, validating solutions across different environments and introducing new features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