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Software Engineer with over 11 years of experience in software development, specializing in the design and implementation of web and mobile applications. Proficient in building robust applications leveraging C#, ASP.NET, and JavaScript, and experienced with database technologies like MS SQL. A self-starter with excellent troubleshooting, analytical, and research skills, committed to delivering high-quality, scalable web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ASP.NET, jQuery, Entity Framework, Bootstrap,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MS SQL Server, MySQL, MongoDB, Oracle,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Collaboration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SharePoint Online, Office 365, AWS, GitHub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 &amp; UI: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D3.js, Chart.js, Power BI, Tableau, Kendo UI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dynamic web applications with a focus on user experience and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achieve seamless functionality across different platforms and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 to gather requirements, iteratively develop features, and ensure timely delivery of projects aligning with the organizational objectives and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of a data governance application that incorporated automated reporting and analytics, significantly improving the quality assurance processes and accuracy of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directly with end-users to troubleshoot application issues, providing timely support and enhancements based on user feedback, which fostered strong relationships and elevated satisfaction ratings.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computing technologies, specifically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deploy, monitor, and scale applications, ensuring high availability and resilience in service delivery while optimizing operational costs.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processing capabilities and supporting business operations through robust functionality and user-friendly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third-party APIs and data sources, enabling seamless data flow and improving operational efficiencies through enhanced workflows and accurate system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among diverse teams, contributing to a positive work environment by encouraging feedback and sharing best practices in software development, testing,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 to drive the project lifecycle from concept through delivery, ensuring adherence to timelines and optimizing resource allocation through strategic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 for junior developers, sharing knowledge about best practices and modern development techniques, enhancing team skills, and promoting high-quality code production.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