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developing scalable web and mobile applications. Strong expertise in the .NET framework, C#, Azure, and modern front-end technologies such as React. Proven track record of collaborating with teams to deliver high-quality software solutions while adapting to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 MVC, Entity Framework, React, Razor, .NET Core, Blazor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AWS, Docker, Kubernetes,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NoSQL, Entity Framework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Trello,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 and application performance through optimized code practices and responsive design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conduct code reviews, ensuring adherence to best practices and high-quality standards while fostering an environment of continuous improvement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deployment processes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 to streamline development workflows and enhance software delivery timelines with effective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RESTful APIs and third-party integrations, focusing on enhancing system capabilities and enabling more robust features within applications while ensuring seamless data flow between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migrating legacy applications to modern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microservices, which improved application scalability and maintainability, as well as reduced technical debt in legacy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facilitating sprint planning and reviews, actively contributing to retrospectives to identify process improvements and drive project efficiency alongside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new features and system architecture, supporting knowledge transfer and easing onboarding processes for new team members to foster consistent understanding of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interact with SQL databases, thereby optimizing data management practices and ensuring integrity while implementing code-first approaches for faster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communications and collaboration to define requirements and project milestones, ensuring deliverables align with business objectives and client satisfaction while maintaining transparency in progress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overall software development methodologies, promoting skill development and team cohesion through knowledge sharing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applications, employing unit and integration tests to ensure high reliability and performance under varying loads, thus enhancing overall software quality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development, adhering to organizational standards to safeguard applications from vulnerabilities and mitigate risks associated with data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and introducing design patterns to enhance code readability, thereby contributing to overall system performance improvements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features for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consistent and high-quality user experience across platforms while effectively addressing user feedback during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external vendors for system integration projects, managing requirements and expectations to achieve successful outcomes while fostering long-term partnerships and collaboration.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scalable architecture which enhanced operational efficiency across multiple client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collaborating with project stakeholders to gather requirements, create detailed technical specifications, and design maintainable solutions tailored to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client-side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engaging interfaces that improve user experience while employing responsive web design techniques to cater to diverse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team environments, setting the foundation for smooth collaboration and code integration among developers in fast-paced project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processes for application deployment by integrating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routine management tasks, ultimately reducing deployment times and minimizing possible errors during rollouts.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data access layers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ORM, thereby simplifying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enabling better data management and error handling throughout the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address defects identified during testing phases, actively troubleshooting and resolving bugs to enhance the overall stability and reliability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development methodologies, participating in daily stand-ups and sprint reviews to ensure alignment of project goals with team contributions while adapting quickly to changing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manuals for internal processes and system functionalities, ensuring clarity and thorough understanding of application workflows among development and operational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regarding emerging technologies and best practices to encourage team engagement and elevate collective project expertise within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conducting thorough code reviews and implementing feedback to maintain high coding standards while encouraging a culture of quality-focused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numerous presentations showcasing application features and roadmaps to clients and stakeholders, reinforcing the value of software solutions and maintaining open lines of communication.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