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Backend Engineer with 9 years in software development, proficient in backend technologies and architecture. Specializes in agile methodologies, driving user engagement through experimental features and personalized user experiences. Proven ability in leading cross-functional teams to deliver innovative solutions and improve existing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DynamoDB, Redis,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Bitbucket, Confluence,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Postman, Selenium, Grafana,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iteration and deployment of complex features to enhance user experience and engagement in a scalable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designers, and data scientists to develop features that improved content discovery,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streamline version control and continuous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dozens of experiments aimed at user growth, emphasizing the connection between backend development and business outcomes while ensuring code maintainability and performance optimization through comprehensive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improved ranking algorithms for personalized content delivery, resulting in significant boosts in user engagement and session retention rates,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frequent cross-functional workshops to ideate effective solutions for user problems, ensuring all voices were heard and leading to innovative feature releases based on real user feedback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simplicity and clarity, advocating for best practices in code design and architecture to support long-term scalability and maintainability of backend systems used by millions.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encouraging growth in both technical and adaptive skills, nurturing an inclusive team culture that values contributions from all members and promoting continuous learning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extensive logging and monitoring,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gain insights into application performance, focusing on uptime and user satisfaction as primary metrics of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Iterated on legacy codebase enhancements, blending new features with existing functionalities while addressing technical debt, ensuring future-proofing of system architectures against emerging trends in the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sprints and planning sessions, ensuring clarity of purpose and alignment with strategic objectives, effectively adapting plans based on shifting priorities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user-centric designs by analyzing direct feedback and performance metrics, driving informed decisions around product iterations and improving user engagement through tailored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aimed at maintaining high coding standards and promoting knowledge sharing among team members, ultimately contributing to a more robust and less error-prone codebase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cloud management, optimizing resource allocation and application performance, while minimizing operational costs through effective resource management strategies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trend analysis to stay ahead of the curve, particularly focusing on the intersection of AI and social product development, ensuring that the team was well-equipped with relevant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open communication and collaboration,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team interactions and ensure that all members were aligned on project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backend systems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support a diverse set of applications that meet rigorous performance and security standards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new features, actively participating in brainstorming sessions that shaped the product direction based on user feedback and analytical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for enterprise solutions, ensuring high availability and fault tolerance,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container orchestration and deployment strategies across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migrating legacy applications to modern frameworks, enhancing performance and scalability while reducing operational costs through strategic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computing.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solutions into the CI/CD pipeline,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significantly enhance code quality and deployment reliability while streamlining the release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modeling and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query performance to handle large datasets effectively and improving application response times for high-demand user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 sessions, contributing to best practices discussions and implementing enhancements that improved system transparency and maintainability across multiple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complex data operations,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in-memory data caching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relational data modeling, enhancing application speed and user experience through reduced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emerging technologies and coding standards, sharing knowledge and fostering professional growth among team members through collaborative learning and mentorship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and resolving issues before they impact user experience or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focusing on user happiness metrics, developing feature enhancements based on user interactions, leveraging analytics to drive decision-making processes around product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aimed at enhancing community knowledge sharing and fostering collaboration between engineers across departments, which facilitated knowledge transfer and skill enhancement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