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specialized in WordPress development and support for web applications. Proven ability to troubleshoot, edit, and maintain custom-coded themes with hands-on experience in PHP. Strong client communication skills and adept at using Zendesk for ticketing and support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PHP, HTML, CSS, JavaScript, REST API, jQuery,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cPanel, DNS Management, SSL Installation, ACF Pro, Gravity Forms, Yoast SEO, Classic Editor, Custom Post Type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Zendesk, Jira, Trello, Slack, Asana, Google Workspace, Bitbucket,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2.2, Section 508 Compliance, Responsive Design, UX/UI Principles, Cross-Browser Testing, Mobile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Paradigms: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 Frameworks, OOP, Functional Programming, RESTful Services, Microservices,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support tickets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precise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plugin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layout problems, and content updates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custom-coded WordPress sites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Edited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themes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seamless integration without page builders, ensuring elevated performance and user experience in every WordPress project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hosting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expertly troubleshooting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 records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 certificates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uptime and security for client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configured popular WordPress plugins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ACF 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Gravity 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Yoast 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customizing functionalities to meet unique client needs and enhancing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accounts, skillfully handling user management, email setups, and permissions, facilitating efficient communication and collaboration within the team and client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escalate technical issues that required deeper developer engagement, ensuring timely resolutions and maintaining client satisfaction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writing custom CSS, enabling the adaptation of site designs to client specifications while adhering to best practices in web standards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client support by translating technical jargon into easily understandable terms, fostering strong relationships and enhancing client onboarding and satisfaction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websites to ensure they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standards, promoting inclusivity and compliance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the latest industry trends and best practices in WordPress development and site maintenance, applying learned techniques to enhance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development workshops, contributing to a culturally rich environment that promotes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processes and workflows, ensuring consistency and clarity for team members in managing support tickets and resolving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WordPress installations for performance improvements, running audits and implementing recommendations that align with SEO best practices and client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site health metrics consistently to preemptively identify potential issues and address them before they affect the user experience or site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work, ensuring that all changes were logged, manageable, and contributing to smoother project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methodologies that influence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daily stand-ups and sprint planning, which enhanced team productivity and bolstered project deliverability across diverse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build interactive and dynamic applications, seamlessly integrating various systems and improving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to ensure functionality, performance, and security of applications, significantly reducing user-reported bugs and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on a multi-disciplinary team to identify and implement enhancements, driving increased efficiency and aligning development goals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and monitoring of applications using modern CI/CD practices, guaranteeing continuous delivery and stakeholder transparency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streamline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visual appeal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knowledge sharing sessions with junior developers, nurturing a collaborative learning environment focused on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projects, ensuring a clear understanding of application architecture and design principles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effectively to identify bottlenecks and performance issues, applying the findings to improve application latency and user experience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feedback to enhance application features, ensuring that solutions delivered aligned with user needs and overall business objectives, fostering customer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cloud-based services and third-party APIs, leveraging advantages such as scalability and flexibility in application deployment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