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engineer with over 9 years of experience in software development. Expertise in creating engaging web and mobile applications, optimizing digital experiences, and collaborating with cross-functional teams to drive measurable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Java, Python, PHP,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Ruby on Rails, ASP.NET,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Experience Manager, WordPress, Drupal, Sitecore, Joomla, Magento, Shopify, Acquia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Adobe Analytics, Google Tag Manager, Google Search Console, JIRA, ServiceNow, Optimizely, Google Lighthouse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SEO, A/B Testing, Site Performance Monitoring, Web Accessibility Standards, Core Web Vitals, Schema Markup, Responsive Web Design, Mobile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the Digital Marketing team to troubleshoot and resolve website issues, ensuring a seamless user experience while leveraging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website optimization initiatives through site consolidation and compliance measures, which involved thorough testing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strategy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in translating business requirements into actionable website changes, facilitating effective cross-team workflows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maximizing the implementation of solutions that drive digital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internal teams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authoring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capabilities and confidence, leading to smoother workflows and improved site engagement metrics overall for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prior to monthly deployments, ensuring robust performance while minimizing downtime through meticulous documentation and proactive communication with stakeholders and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for monitoring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actionable insights that led to a healthier site performance and increased user satisfaction across various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communication with technical and non-technical stakeholders about site updates, changes, and ongoing optimizations, ensuring everyone is aligned for the best user experience possible.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to document new features post-development launches, enhancing organizational knowledge and processes while empowering colleagues to leverage new functionalities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adapted to emerging technologies and industry trends by engaging in ongoing learning and collaboration with both cross-functional teams and external partners aiming for digital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occasional travel to meet with other operating teams, fostering collaboration and understanding of various business needs that befit our digital presence and enhance our overall service offering.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website performance data to identify opportunities for improvement,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contribute to lead conversion and enhance overall digital growth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targeted strategies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standards, resulting in a more inclusive digital experience for all users and reaching a wider audience in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Target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run A/B and multivariate tests, driving user engagement through systematic testing and adaptation of web interfaces and content targeted to our demographic needs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and updates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alignment with industry changes, resulting in improved search visibility and increased traffic to our digital assets over time for better conversions.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actively participating in team meetings and brainstorming sessions that fueled creativity and innovation for developing exceptional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user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collaborating within Agile product teams, significantly enhancing the functionality and user engagement of Microsoft products across devices and operating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web solutions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 engaging user interfaces,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and interactive user experiences tailored to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(CI/CD) to streamline development workflows and ensure efficient delivery of high-quality applications to internal and external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data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and enhance product features, thereby optimizing user interface design and increasing product adoption rates among target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activities, from requirement analysis to system design and implementation, ensuring best practices in coding, testing, and documentation to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performance optimization initiatives that leveraged insights from users to boost application speed and responsiveness, ultimately improving user satisfaction and retention across Microsoft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designed to enhance cross-team collaboration and facilitate more effective project management processes in line with established company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web-based services through strategic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performance monitoring tools which led to improved application visibility in various search engines.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for software architecture and coding standards that would benefit onboarding processes and ensure operational efficiency in the engineering team for new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assurance practices by regularly conducting code reviews and providing constructive feedback, fostering a culture of continuous improvement and adherence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scalability and reliability of web applications, ensuring that products met high standards of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team workshops aimed at improving cross-functional skills while learning about the latest trends and evolving technologies that support and enhance the digital workplace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