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in software development, primarily focusing on designing and implementing robust web applications. Proven ability to enhance user experiences through strong expertise in PHP, WordPress, and front-end technologies while effectively collaborating with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React, jQuery,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cPanel, Git, Docker, Jenkins,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REST API, GraphQL, Firebase,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Linux, Nginx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create detailed technical designs for web applications, ensuring alignment with business objectives and user needs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diverse web applications using modern frameworks and languages, adhering to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performance while troubleshooting cross-browser compatibility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software development lifecycle, contributing to design reviews, coding best practices, and implementing effective error handling strategies to enhance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into existing applications, significantly improving functionality and user interactions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maintaining clean, maintainable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promoting code quality and ensuring compliance with best development standards while fostering a collaborative workspace.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systems for applications, reducing downtime and speeding up troubleshooting processes through proactive application performance management and continuous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testing, ensuring all code changes met acceptance criteria through comprehensive error tracking and documentation of test outcomes in line with internal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precise project estimates and tracked timelines for deliverables, effectively communicating potential risks and dependencies to ensure successful project execution and adherence to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hosting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configurations, conducting regular assessments to enhance server performance and streamline configuration management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expanded existing websites,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themes, plugins, and best practices to improve usability and fine-tune user experiences across platforms and devices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collaboratively, reinforcing team efforts through effective code reviews and merge conflict resolutions during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web application performance and scalability, researching and applying the latest technologies and design patterns to future-proof applications against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collaborations, ensuring developed features aligned with user expectations and proactively addressing identified issues for a seamless transition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influence decisions on platform choices and design strategies,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user-centric practices throughout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web applications functionalities by implementing custom features, both front-end and back-end, ensuring the continuous enhancement of user engagement metrics and overall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full-life cycle software development for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user interfaces and enhance the front-end experience of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constructing complex user interfaces, employing state management techniques to streamline application processes and boost overall web performance and responsiveness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Started and 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that ensured adherence to coding standards and architectural decisions, championing a culture of continuous improvement and adherence to best practises in code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SQL queries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existing databases and establishing best practices for data integrity and performance in web applications that supported business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collaborating closely with product owners and stakeholders to define requirements, prioritize features, and deliver competitive web solutions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guiding teams through integration and customization processes to foster a deeper understanding of web technologies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devices and improving the overall user interface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website security practices, performing vulnerability assessments and patching critical issues to safeguard against potential threats and ensure compliance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customizable functionalities that aligned with specific customer requirements and enhancing user interactivity and website capabilities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systematic source code management, aligning with team protocols for branched development and ensuring a process of continual feedback through effective collaboration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comprehensive test suites, focusing on unit tests and integration tests to guarantee high-quality code adherence to specifications while facilitating smoother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liaised with UI/UX designers to transform concepts into high-fidelity prototypes, ensuring the immersive design supported functional requirements and collective team goals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