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software development, specializing in web and mobile applications. Proven ability to build robust eCommerce solutions utilizing Shopify, REST APIs, and data pipelines. Excels in autonomous and collaborative environments, focusing on delivering high-impact projects while adapting to rapidly changing priorities.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React,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Python, Express.js, Django, Ruby on Rails, PHP,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Technologies:</w:t>
      </w:r>
      <w:r w:rsidRPr="00745DD3">
        <w:rPr>
          <w:rFonts w:ascii="Roboto Light" w:eastAsia="Roboto Light" w:hAnsi="Roboto Light" w:cs="Roboto Light"/>
          <w:color w:val="404040" w:themeColor="text1" w:themeTint="BF"/>
          <w:sz w:val="20"/>
          <w:szCs w:val="20"/>
        </w:rPr>
        <w:t xml:space="preserve"> Shopify, Shopify Plus, Liquid, Shopify APIs, Checkouts, Marketplaces, 3PL Integrations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and APIs:</w:t>
      </w:r>
      <w:r w:rsidRPr="00745DD3">
        <w:rPr>
          <w:rFonts w:ascii="Roboto Light" w:eastAsia="Roboto Light" w:hAnsi="Roboto Light" w:cs="Roboto Light"/>
          <w:color w:val="404040" w:themeColor="text1" w:themeTint="BF"/>
          <w:sz w:val="20"/>
          <w:szCs w:val="20"/>
        </w:rPr>
        <w:t xml:space="preserve"> REST APIs, GraphQL, ETL Processes, Data Warehousing, BigQuery, Google Sheets API, Northbeam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Docker, Kubernetes, Jenkins, AWS,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Visualization:</w:t>
      </w:r>
      <w:r w:rsidRPr="00745DD3">
        <w:rPr>
          <w:rFonts w:ascii="Roboto Light" w:eastAsia="Roboto Light" w:hAnsi="Roboto Light" w:cs="Roboto Light"/>
          <w:color w:val="404040" w:themeColor="text1" w:themeTint="BF"/>
          <w:sz w:val="20"/>
          <w:szCs w:val="20"/>
        </w:rPr>
        <w:t xml:space="preserve"> Google Analytics, Data Visualization Tools, Tableau, Power BI, Custom Dashboards, Monitoring Tools, Logging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specialized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Plus themes, applying </w:t>
      </w:r>
      <w:r w:rsidRPr="00745DD3">
        <w:rPr>
          <w:rFonts w:ascii="Roboto Light" w:eastAsia="Roboto Light" w:hAnsi="Roboto Light" w:cs="Roboto Light"/>
          <w:b/>
          <w:bCs/>
          <w:color w:val="404040" w:themeColor="text1" w:themeTint="BF"/>
          <w:sz w:val="20"/>
          <w:szCs w:val="20"/>
        </w:rPr>
        <w:t xml:space="preserve">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templating for dynamic content rendering while ensuring exceptional user experiences and seamless integration with marketing strategies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internal tools and dashboards, integrating </w:t>
      </w:r>
      <w:r w:rsidRPr="00745DD3">
        <w:rPr>
          <w:rFonts w:ascii="Roboto Light" w:eastAsia="Roboto Light" w:hAnsi="Roboto Light" w:cs="Roboto Light"/>
          <w:b/>
          <w:bCs/>
          <w:color w:val="404040" w:themeColor="text1" w:themeTint="BF"/>
          <w:sz w:val="20"/>
          <w:szCs w:val="20"/>
        </w:rPr>
        <w:t xml:space="preserve">Google Sheets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visualization, ultimately streamlining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owned multiple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between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third-party logistics providers, and various marketplaces, ensuring smooth data flow and operational efficiency within eCommerce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data pipelines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aggregate performance metrics from diverse ad platforms, enabling marketing teams to make informed decisions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technical issues within the e-commerce tech stack, applying critical thinking and problem-solving skills to ensure minimal downtime and maximum performance for online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autonomously in a fast-paced environment, adapting quickly to new technologies and processes while simultaneously managing multiple projects and delivering high-quality results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reporting systems that consolidated performance data from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analytics platforms, empowering teams to derive actionable insights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creative teams to scope out and prioritize feature enhancements, based on business impact, ensuring cohesive project execution aligned with overall company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while maintaining high standards of software quality through unit testing and code reviews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utilized various marketing automation tools such as </w:t>
      </w:r>
      <w:r w:rsidRPr="00745DD3">
        <w:rPr>
          <w:rFonts w:ascii="Roboto Light" w:eastAsia="Roboto Light" w:hAnsi="Roboto Light" w:cs="Roboto Light"/>
          <w:b/>
          <w:bCs/>
          <w:color w:val="404040" w:themeColor="text1" w:themeTint="BF"/>
          <w:sz w:val="20"/>
          <w:szCs w:val="20"/>
        </w:rPr>
        <w:t xml:space="preserve">Mailchimp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engagement strategies through tailored campaigns based on user data and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enforce secure coding practices and 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project source code collaboratively, ensuring that all feature branches merged without conflict and preserved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offering constructive feedback, fostering an inclusive learning environment that encouraged growth and skill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functional and technical specifications, enabling clear communication of product requirements and technical constraints while enhancing team collaboration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evaluating new trends in e-commerce technologies, continuously seeking opportunities to improve our offerings with innovative solutions that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to gather feedback on features and tools developed, utilizing insights to refine functionalities and improve overall user satisfaction post-launch.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web application development in a collaborative team environment, emphasizing Agile methodologies and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web applications, implementing best coding practices while working on APIs that interact seamlessly with front-end technologies, enriching user interactions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focusing on performance optimization for existing applications, enhancing speed and responsiveness through effective debugging and code refactoring while incorporating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substantially to project planning and execution, performing detailed analysis to identify opportunities for process improvement and implementation of efficient workflows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web designs, ensuring compatibility across devices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an optimal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systems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application capabilities through cloud features such as data storage, computing, and analytics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focusing on develop seamless data transfer protocols suitable for front-end consumption across various platforms, improving interactivity within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software components,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ensure high standards of software quality before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collaboration between team members and maintaining project timelines through effective planning and adjustments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new technologies in the software development team, enhancing technical skills among colleagues and promoting knowledge sharing across teams, with a focus on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to assist in onboarding new team members, ensuring they acclimated quickly to the development environment and processes while feeling supported throughout their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support user acceptance testing, collecting feedback and iterating on deliverables based on insights and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