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data analyst with 9 years of experience in healthcare analytics and software development, specializing in web and mobile applications. Proficient in data extraction, transformation, and visualization using advanced analytical tools and programming languages. Adept at collaborating with cross-functional teams to improve healthcare outcomes through data-driven insights and reporting.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SAS, T-SQL, JavaScript,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ETL, Data Cleaning, Data Transformation, Data Quality Assurance, Database Design,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Tableau, Power BI, Excel, SPSS, D3.js, Looker, Apache Spark, DataRobot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 Insurance Knowledge:</w:t>
      </w:r>
      <w:r w:rsidRPr="00745DD3">
        <w:rPr>
          <w:rFonts w:ascii="Roboto Light" w:eastAsia="Roboto Light" w:hAnsi="Roboto Light" w:cs="Roboto Light"/>
          <w:color w:val="404040" w:themeColor="text1" w:themeTint="BF"/>
          <w:sz w:val="20"/>
          <w:szCs w:val="20"/>
        </w:rPr>
        <w:t xml:space="preserve"> Medicare Five-Star, HEDIS, Alternative Payment Models, Claims Processing, Healthcare Metrics, Medical Coding, Business Rules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Scrum, Kanban, JIRA, Trello, Confluence, Microsoft Project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data support and coordination for business-critical analysis, ensuring meticulous documentation and reporting processes that improved the clarity and accessibility of data-driven insights used for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extraction from complex data warehouses and other non-standard sources, utilizing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accuracy and reliability throughout diverse projects and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develop robust data visualization solutions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interactive and intuitive data presentations for external providers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calculation and analysis of </w:t>
      </w:r>
      <w:r w:rsidRPr="00745DD3">
        <w:rPr>
          <w:rFonts w:ascii="Roboto Light" w:eastAsia="Roboto Light" w:hAnsi="Roboto Light" w:cs="Roboto Light"/>
          <w:b/>
          <w:bCs/>
          <w:color w:val="404040" w:themeColor="text1" w:themeTint="BF"/>
          <w:sz w:val="20"/>
          <w:szCs w:val="20"/>
        </w:rPr>
        <w:t xml:space="preserve">value-based payment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terms, enhancing financial reconciliation processes through effective report generation, data validation, and adherence to state and federal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drafting of complex financial reports while engaging in continual advocacy for cost-saving strategies within healthcare utilization, adopting innovative frameworks in healthcare payment models during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and training materials for stakeholders, ensuring ease of understanding through well-organized job aids and reference guides that enhanced institutional knowledge on healthcare analytics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quality assurance processes to ensure the accuracy and reliability of project-related information, effectively engaging in data validation projects utilizing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error checking and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statistical analysis and reporting on healthcare outcomes, driving continuous improvement initiatives in tracking healthcare metrics and identifying areas for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evaluating the impact of business changes on risk report specifications, demonstrating an ability to conceptualize solutions and manage competing deadlines with minimal direct supervision.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in developing and maintaining comprehensive health insurance business knowledge, aligning data analysis efforts with strategic business objectives and logistical requirements for each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in team environments and participated in various leadership initiatives that foster collaboration and drive improvements in data reporting standards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fellow analysts on newly developed reporting tools and frameworks, enhancing overall team competency in using analytics technologies for healthcare data management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achieving compliance with industry standards and regulations pertaining to healthcare data analytics, ensuring adherence to best practices in data governance and privacy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 hoc analysis as requested, providing actionable insights related to cost and utilization opportunities, thereby strengthening relationships with employer and ASO groups within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innovative frameworks for assessing operational changes impacting payment processes, leveraging detailed analysis to drive effective decision-making within management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software solutions for various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efficient data processing for organizational needs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activities involving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APIs that support robust data exchange processes between applications, driving seamless user experience and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UI/UX designers to create engaging and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functionality for compliance with modern web standards of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within the development cycle, facilitating productive sprints and scrum meetings to enhance project planning and delivery timelines while maintaining quality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code reviews and brainstorming sessions that promoted collaborative solution development, ensuring a more resilient application architecture while sharing knowledge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 variety of monitoring tools to improve application performance and user experience, ensuring real-time data tracking and system diagnostics, contributing to enhanced incident response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 cases in collaboration with QA teams, implementing comprehensive testing strategies that minimized errors and facilitated smoother product deployment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architectures that enhanced system modularization and scalability, improving overall efficiency in resource handling and facilitating the integration of new functionalities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environments to streamline development workflows, ensuring consistent code quality and state management throughout larger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initiatives aimed at enhancing product features based on user feedback, promoting continuous enhancement cycles and iterative development of key software components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owners to define user stories and acceptance criteria, ensuring that deliverables meet organizational goals and provide considerable value to end-users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practices in accordance with industry regulations, handling sensitive information with care and ensuring compliance with best practices across software development and data management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