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applications. Proven expertise in implementing and optimizing UKG Pro WFM and Kronos WFC solutions. Strong leadership in managing cross-functional teams and driving continuous improvement through data insights and user support. Skilled in project management, system configuration, and providing technical solutions to meet business objectives while enhancing user experience and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Human Capital Management Tools:</w:t>
      </w:r>
      <w:r w:rsidRPr="00745DD3">
        <w:rPr>
          <w:rFonts w:ascii="Roboto Light" w:eastAsia="Roboto Light" w:hAnsi="Roboto Light" w:cs="Roboto Light"/>
          <w:color w:val="404040" w:themeColor="text1" w:themeTint="BF"/>
          <w:sz w:val="20"/>
          <w:szCs w:val="20"/>
        </w:rPr>
        <w:t xml:space="preserve"> UKG Pro WFM, Kronos Workforce Central, Dell Boomi, SuccessFactors, Workday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&amp; Systems Management:</w:t>
      </w:r>
      <w:r w:rsidRPr="00745DD3">
        <w:rPr>
          <w:rFonts w:ascii="Roboto Light" w:eastAsia="Roboto Light" w:hAnsi="Roboto Light" w:cs="Roboto Light"/>
          <w:color w:val="404040" w:themeColor="text1" w:themeTint="BF"/>
          <w:sz w:val="20"/>
          <w:szCs w:val="20"/>
        </w:rPr>
        <w:t xml:space="preserve"> ITIL, Incident Management, Change Management, ServiceNow,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SQL, Python,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Reporting:</w:t>
      </w:r>
      <w:r w:rsidRPr="00745DD3">
        <w:rPr>
          <w:rFonts w:ascii="Roboto Light" w:eastAsia="Roboto Light" w:hAnsi="Roboto Light" w:cs="Roboto Light"/>
          <w:color w:val="404040" w:themeColor="text1" w:themeTint="BF"/>
          <w:sz w:val="20"/>
          <w:szCs w:val="20"/>
        </w:rPr>
        <w:t xml:space="preserve"> Tableau, Power BI, Excel, Data Visualization, Workforce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 Tools:</w:t>
      </w:r>
      <w:r w:rsidRPr="00745DD3">
        <w:rPr>
          <w:rFonts w:ascii="Roboto Light" w:eastAsia="Roboto Light" w:hAnsi="Roboto Light" w:cs="Roboto Light"/>
          <w:color w:val="404040" w:themeColor="text1" w:themeTint="BF"/>
          <w:sz w:val="20"/>
          <w:szCs w:val="20"/>
        </w:rPr>
        <w:t xml:space="preserve"> Confluence, Slack, Microsoft Teams, SharePoint,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collaborating with cross-functional teams ensuring effectiveness and alignment with business goals, enhancing operational efficiency and user experience through continuous feedback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backlog of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 requests, prioritizing and coordinating deliverables with stakeholders, fostering a transparent development process and ensuring that user concerns were promptly addressed and resolved.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training and documentation for the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user engagement and system adoption across the organization, which led to improved satisfaction scores and decrease in support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2 and above support for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complex issues, enhancing system stability, and collaborating with HR, Payroll, and IT to align system capabilities with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configuration of </w:t>
      </w:r>
      <w:r w:rsidRPr="00745DD3">
        <w:rPr>
          <w:rFonts w:ascii="Roboto Light" w:eastAsia="Roboto Light" w:hAnsi="Roboto Light" w:cs="Roboto Light"/>
          <w:b/>
          <w:bCs/>
          <w:color w:val="404040" w:themeColor="text1" w:themeTint="BF"/>
          <w:sz w:val="20"/>
          <w:szCs w:val="20"/>
        </w:rPr>
        <w:t xml:space="preserve">Kronos WFC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including Timekeeping and Scheduling, improving scheduling accuracy and labor compliance, and ensuring alignment with ever-evolving business requirements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on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verifying compliance with business goals and regulatory requirements, thereby maintaining system integrity and stakeholder trust in the application’s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the usage of </w:t>
      </w:r>
      <w:r w:rsidRPr="00745DD3">
        <w:rPr>
          <w:rFonts w:ascii="Roboto Light" w:eastAsia="Roboto Light" w:hAnsi="Roboto Light" w:cs="Roboto Light"/>
          <w:b/>
          <w:bCs/>
          <w:color w:val="404040" w:themeColor="text1" w:themeTint="BF"/>
          <w:sz w:val="20"/>
          <w:szCs w:val="20"/>
        </w:rPr>
        <w:t xml:space="preserve">Dell 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writing best practice documents which aid in promoting knowledge sharing and ensuring effective operational performance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annual tasks and bi-annual release updates for the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global teams to ensure seamless transitions between system versions and maintaining updated knowledge of system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reports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workforce metrics, providing insights to senior management and enhancing strategic decision-making processes across the HR and Payroll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meetings with stakeholders to assess system needs and gather feedback on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ensuring the continual evolution of the system aligns with business strategy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optimizations based on data insights gathered from </w:t>
      </w:r>
      <w:r w:rsidRPr="00745DD3">
        <w:rPr>
          <w:rFonts w:ascii="Roboto Light" w:eastAsia="Roboto Light" w:hAnsi="Roboto Light" w:cs="Roboto Light"/>
          <w:b/>
          <w:bCs/>
          <w:color w:val="404040" w:themeColor="text1" w:themeTint="BF"/>
          <w:sz w:val="20"/>
          <w:szCs w:val="20"/>
        </w:rPr>
        <w:t xml:space="preserve">Kronos WFC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more streamlined scheduling process that significantly reduced time spent in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integrate new solutions into the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timely service delivery and high-quality support for ongoing operations, enhancing service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special projects focusing on enhancing the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capabilities, contributing innovative solutions that addressed business challenges and enhanced operational efficiency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workforce data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presented findings to internal stakeholders, making recommendations based on data patterns that informed strategic decision-making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ensuring all enhancements to the </w:t>
      </w:r>
      <w:r w:rsidRPr="00745DD3">
        <w:rPr>
          <w:rFonts w:ascii="Roboto Light" w:eastAsia="Roboto Light" w:hAnsi="Roboto Light" w:cs="Roboto Light"/>
          <w:b/>
          <w:bCs/>
          <w:color w:val="404040" w:themeColor="text1" w:themeTint="BF"/>
          <w:sz w:val="20"/>
          <w:szCs w:val="20"/>
        </w:rPr>
        <w:t xml:space="preserve">UKG Pro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met quality standards and user needs through effective collaboration and input from relevant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real-time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overall experience for company products while also training junior developers in coding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workflow efficiency and speeding up feature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business logic features into the organization’s main platform, ensuring seamless data flow and enhancing system interactivity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fixing critical issues across various projects, demonstrating excellent problem-solving skills while reducing the impact of technical problems on project timelines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to automate software delivery, significantly increasing the speed and reliability of product releases while decreasing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high standards of software quality, mentoring peers and junior developers in best practices around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foster collective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business insights generation, effectively reducing data retrieval times for key reports used by upper management in strategy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gather requirements and define software solutions, translating business needs into technical specifications and actionable development tasks, thereby enhancing feature definitions and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that streamlined onboarding for new developers and aided cross-team collaboration across various projects and technology stacks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to evaluate new technologies and frameworks, contributing insights from previous implementations and adapting lessons learned into future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providing feedback for process optimizations and engaging in brainstorming sessions for new feature development, resulting in a more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members on using debugging tools and frameworks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issues faster, thus improving overall coding standards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