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Technical Support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Technical Support Engineer with 9 years in software development, focusing on delivering robust solutions for training environments using PowerShell, Python, and other supporting technologies. Proven track record in troubleshooting and escalation management to enhance user experience in technical training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xml:space="preserve"> PowerShell, Python, Bash, Perl,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Query Languages:</w:t>
      </w:r>
      <w:r w:rsidRPr="00745DD3">
        <w:rPr>
          <w:rFonts w:ascii="Roboto Light" w:eastAsia="Roboto Light" w:hAnsi="Roboto Light" w:cs="Roboto Light"/>
          <w:color w:val="404040" w:themeColor="text1" w:themeTint="BF"/>
          <w:sz w:val="20"/>
          <w:szCs w:val="20"/>
        </w:rPr>
        <w:t xml:space="preserve"> REST APIs, GraphQL, Cypher,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Ansible, Docker, Kubernetes,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Troubleshooting:</w:t>
      </w:r>
      <w:r w:rsidRPr="00745DD3">
        <w:rPr>
          <w:rFonts w:ascii="Roboto Light" w:eastAsia="Roboto Light" w:hAnsi="Roboto Light" w:cs="Roboto Light"/>
          <w:color w:val="404040" w:themeColor="text1" w:themeTint="BF"/>
          <w:sz w:val="20"/>
          <w:szCs w:val="20"/>
        </w:rPr>
        <w:t xml:space="preserve"> SpecterOps Training Platform, Grafana, Prometheus, New Relic,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Configuration and Automation:</w:t>
      </w:r>
      <w:r w:rsidRPr="00745DD3">
        <w:rPr>
          <w:rFonts w:ascii="Roboto Light" w:eastAsia="Roboto Light" w:hAnsi="Roboto Light" w:cs="Roboto Light"/>
          <w:color w:val="404040" w:themeColor="text1" w:themeTint="BF"/>
          <w:sz w:val="20"/>
          <w:szCs w:val="20"/>
        </w:rPr>
        <w:t xml:space="preserve"> SAML, OIDC, Jenkins, Git,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Technical Support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escalation point for technical issues during training delivery, effectively ensuring swift resolution and a seamless experience for both instructors and participants across various course modules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the health and functionality of course labs during real-time training sessions, proactively identifying any potential failing points to implement rapid fixes and maintain instructional integrity and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lab environment issues, including software-related errors, connectivity failures, and configuration discrepancies, collaborating closely with the Lab Engineering team to execute effective resolutions efficiently and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the Training Architect team to assist in the successful deployment of course labs, ensuring that all systems functioned optimally and were ready for on-demand training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technical support and guidance to instructors and trainees, ensuring they had all necessary resources and support to facilitate productive sessions and positively impact learning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Responded to a high volume of support tickets and inquiries through various communication channels, maintaining professionalism and effectiveness to ensure timely resolutions of ongoing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systematic troubleshooting processes and outcome resolutions, creating a comprehensive knowledge base that improved response times and informed future problem-solving efforts for common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strong understanding of the SpecterOps service offerings, facilitating accurate support and enabling effective communication with engineers and management regarding product and service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documentation and creation of knowledge articles, user guides, and best practice protocols to ensure continuous improvement in training support processes and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regular meetings with the engineering and product management teams, utilizing insights gained from trainer and participant feedback to recommend enhancements for technical support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and effectively self-managed on-call schedules, ensuring availability for immediate intervention in case critical issues arose during training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knowledge of current industry trends in cybersecurity and technical training to enhance service delivery and optimize customer satisfaction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liaised between stakeholders, including customers and internal teams, to identify issues, propose solutions, and escalate as necessary, facilitating customer understanding of their training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improvements that would elevate the overall service experience, documenting these suggestions to share insights with the technical teams responsible for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problem analysis to understand root causes of technical incidents, addressing them with practical solutions while minimizing disruption to training activities and service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contributing to the overall product offering and integrating with various APIs to enhance user accessibility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deploy robust technical solutions and streamline development workflows, utilizing principles of Agile methodologies to improve efficiency in delivering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quality standards and foster knowledge sharing among team members, allowing for continuous improvement of coding practices and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version control systems, primarily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ensuring a smooth collaboration process while maintaining history and tracking changes across different development branches.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 enhancing deployment frequency and ensuring code quality through automated testing and streamlined integration processes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product management to understand user requirements and adapt features accordingly, ensuring developed applications met the end-user expectations and corporate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performance bottlenecks within applications, applying optimization techniques and best practices to enhance response times and user satisfaction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to onboard new software engineers, delivering workshops that focused on coding standards, project methodologies, and company best practices while adapting to diverse learning styles.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stakeholders by maintaining clear lines of communication regarding project expectations, timelines, and progress, ensuring transparency and alignment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technical specifications and design documents to guide the engineering team throughout the software development process, clarifying requirements and reducing ambiguities.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cloud environments to deploy, manage, and scale applications seamlessly, ensuring alignment with security protocols and compliance standards throughout infrastructure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engaged in maintenance and support of legacy systems, identifying areas for improvement and facilitating the transition to modern technologies through refactoring and integration with newer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