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Technical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Architect with over 9 years of software development expertise in web and mobile applications. Specializing in microservices architecture, technical leadership, and collaboration to develop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React, Express.js, Apollo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Elasticsearch,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Technical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architectural decision-making processes for the development of microservices-based solutions, ensuring scalability, performance, and security while collaborating with stakeholders to align technical strategies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 team of 10 software engineers, providing hands-on guidance in best coding practices and technology stack usage, fostering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comprehensive code reviews to identify areas of improvement, focusing on code quality and maintainability while ensuring that development teams adhered to established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a scalable architecture for complex loan processing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optimizing performance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Drove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modernization initiatives by assessing technical debt, prioritizing tasks, and collaborating with cross-functional teams to implement efficient solutions for several legacy components 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UI/UX teams to translate business requirements into technical specifications, resulting in high-quality product enhancements and improved user experiences across multiple frontend portals.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processes with third-party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service interoperability and ensuring compliance with industry standards in the mortgage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Oversaw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partner customization strategy, developing custom sagas to meet specific client needs, ensuring adherence to overall platform architecture while optimizing integration complexity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Facilitated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discussions with product management and product teams, ensuring technological solutions align with strategic business objectives and customer requirements, enhancing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into application performance and user behavior, driving continuous improvement across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Established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enforced coding standards and best practices across the engineering team, resulting in improved collaboration and a significant reduction in technical debt over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 development of a comprehensive technical roadmap for the platform, aligning team efforts with long-term business goals and ensuring consistent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continuous dialogue with stakeholders to refine project specifications and adjustments, championing an agile approach that fosters responsiveness to changing business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to optimize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efficiency and reducing load times across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Spearheaded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 decisions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project scalability and deployment strategies to fit modern infrastructure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requests, and enhancing application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 and led daily stand-ups to drive project progress, including sprint planning and retrospectives, while collaborating with cross-functional teams to optimize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quality assurance team to develop comprehensive testing plans alongside automated testing strategies, ensuring software quality through various testing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experiences and accommodating a wide range of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best practices and design patterns when architecting systems, promoting reusable code components and maintainable solutions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regular code reviews and provided constructive feedback to peers, fostering a collaborative team environment focused on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Contributed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system architecture discussions and decisions, advocating for modern development practices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integrations for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complex technical problems and proposed effective solutions utilizing problem-solving methodologies and tools, enhanced by collaborative brainstorming sessions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performance and resolved issues prior to 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ensure high-quality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Participated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client meetings to gather requirements, translate to technical specifications, and validate delivery outcomes against defined goals, ensuring customer satisfaction with the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closely with product owners to refine user stories and acceptance criteria, maintaining alignment between technical implementations and business priorities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Improved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 performance of existing applications by refactoring code and optimizing databases, employing best practices for performance enhancement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