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Systems Developer IV with over 9 years of experience in software development, specializing in web and mobile applications. Proficient in building robust applications using React, Node.js, and Microsoft Azure. Adept at collaborating with cross-functional teams to deliver projects that meet quality standards and business objectives while leveraging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Azure Functions,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T-SQL, Azure Cosmos DB, MongoDB, Redis, Firebase, Okta,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Cloud, Azure DevOps, CI/CD Pipelines, Git,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GitHub, JIRA, Postman, Figma, Swagger, VBA, MS Access 2016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drive software development lifecycle processes ensuring alignment with project charter objectives and adherence to Agile methodologies promoting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maintainable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web application performance and user experience in line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and authorization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security frameworks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necessary for state and public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deployment, ensuring applications are robust, scalable, and leverage cloud solutions for optimized performance and reduced operational costs across multiple client-facing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enhancing data retrieval speeds and improving overall application responsiveness and efficiency using advanced data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refinement of requirements, creating technical documentation, and engaging with stakeholders to ensure clarity and understanding of project scope and deliverables elevate team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 within the development team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backlogs, sprint cycles, and ensure continuous feedback and improvement facilitating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improvement while ensuring adherence to coding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seamless communication between front-end and back-end systems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data availability and optimized response times for end-user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unit testing and integrated applications using automated testing frameworks, ensuring high-quality standards and reliable functionality were met at every stage of the development process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tuning and optimization of applications, utilizing profiling tools to identify bottlenecks, and improve user experience leading to enhanced engagement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legacy systems to modernized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minimal disruption during migration while maximizing operational efficiency across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knowledge-sharing sessions on best practices in web development and cloud integration, promoting team alignment and technical advancement among peers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consulted with government stakeholders to ensure project compliance with state regulations and technical requirements, thereby enhancing the overall quality and success of state-sponsored IT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timelines, ensuring deliverables were met within agreed-upon timelines while maintaining a focus on quality assurance and operational excellence across software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diverse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employing industry best practices to elevate project quality and ensure effective delivery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creation and deployment of scalable applications within Azure infrastructure, leveraging cloud services to optimize application performance and streamline operational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design prototypes into functional applications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 user engagement and intuitive navigation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REST API integrations, ensuring seamless communication between various software modules and third-party services, thus promoting high interoperability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complex queries and optimizations to ensure systems delivered real-time data access improving operational efficiency in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meetings to gather functional requirements and created technical specifications that translated business needs into technology solutions, enabling smooth project execution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and security assessments of deployed applications and initiated necessary enhancements to mitigate risks while improving system reliability and user data protection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contributing to sprint planning and retrospectives, thus driving improvements in development processes and ensuring active participation and collaboration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continuous integration practices which facilitated automated testing and eliminated deployment bottlenecks, ensuring a consistent deployment pipeline and higher release velocity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using Azure DevOps and cloud services, promoting best practices in software development and alignment with organizational standards for quality assurance and process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client testing phases to iterate and enhance application functionalities, providing user-requested improvements resulting in elevated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project managers to ensure project deadlines were met, employing effective time management and prioritization strategies that balanced quality and delivery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