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full stack development, specializing in AI-driven applications for defense technology. Proficient in React, TypeScript, and Node.js, with notable experience in building scalable applications that enhance user workflows and decision-making processes. Adept at mentoring junior engineers and driving continuous deployment strategies to ensure mission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full stack Perception Management platform, integrating over ten applications into a cohesive system that enhances national security decision-making capabilities against adversarial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product managers, designers, and fellow engineers to understand user needs and create solutions that improve operational workflows and system efficiency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software engineers, promoting high-quality software development practices and fostering an environment of collaboration to advance the team's collective expertise in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applications, ensuring compatibility with existing technologies while enhancing performance and user experience through the implementation of modern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continuous deployment strategies, enabling rapid updates to the platform’s applications, and ensuring that critical features are delivered promptly to clients in the defense sector under high-pressure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for system scalability and performance, focusing on leveraging cloud resources efficiently to maintain operational excellence in high-demand environments related to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and significantly improving data retrieval performance within applications handling large datasets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user research, frequently collaborating with mission owners and stakeholders to gather feedback, define requirements, and adjust development priorities as dictated by evolving defense imperatives.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Agile methodologies, fostering iterative development through scrum sessions, ensuring that the team remains flexible in addressing dynamic project requirements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knowledge-sharing sessions, enhancing team skill sets with a focus on fostering continuous improvement and understanding of emerging technologies relevant to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strategies, ensuring that all application features are rigorously validated and perform consistently across various environments and deployment scenarios, maintaining user trust in mission-critical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advanced data management workflows, significantly streamlining processes for end-users while ensuring that applications comply with security protocols and operational standards in defense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development opportunities, keeping abreast of the latest industry trends, technological advancements, and best practices that would benefit the engineering team and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object-oriented design principles to enhance software modularity and maintainability, reducing technical debt and improving code quality within all application modules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teams to ensure that applications align with security requirements, employing best practices in encryption, authentication, and data protection to minimize risks.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and scalable features that supported the company's transition to a hybrid cloud infrastructure while ensuring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 and backlog refinement to effectively prioritize work and align development efforts with corporate objectives and stakeholder needs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team responsible for the migration of legacy applications to modern frameworks, enhancing usability and maintainability while integrating with microservices architecture to improve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enhanced security measures in applications, including user authentication and data handling best practices, to protect sensitive information and uphold regulatory compliance requirements across all systems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application functionality and reliability, ensuring that all releases met company and customer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coding standards, promoting a culture of learning and collaborative problem-solving within the software engineering group to foster talent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release processes while minimizing deployment risks through continuous integration and delivery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solutions, optimizing queries and database structures to improve data access speed, and promoted the use of database management systems to improve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analyze requirements and translate them into technical specifications, ensuring that development aligned closely with organizational goals and user needs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APIs, enhancing data sharing capabilities between frontend and backend systems while ensuring efficient data operations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enhancement of user experience by incorporating feedback from usability tests and client input, strategically iterating on design and functionality to ensure client satisfaction with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 through clear documentation of processes and requirements, bridging gaps and ensuring that project goals were comprehensively understood by all parties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