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expertise in full-cycle software development, specializing in scalable web and mobile applications. Proven ability to apply Ruby, Python, and AWS solutions, while deploying innovative AI integrations for improved functionalities. Committed to enhancing team efficiency through collaborative leadership and robust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TypeScript,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Django, Flask, React, Vue.js, Angular,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Travis CI, GitLab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OpenAI APIs, Natural Language Processing, Machine Learning Models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driving the complete agile software development life cycle at Point B by creating a team-focused work environment that advances the success of software projects and the development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design, and deployment of scalable, maintainable web applications while ensuring alignment with business requirements, promoting technical integrity, and enhancing overall system performance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writing clean, well-structured code adhering to industry standards, fostering a culture of best practices within the team to improve both code quality and developer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identify potential areas of improvement, driving technology adoption that enhances infrastructure and system performance, aligning project direction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innovative solutions by leveraging AI tools and frameworks into ongoing projects, enhancing functionality and leveraging modern tools for improved workflow both in development and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logging, monitoring, and telemetry tools to ensure operational efficiency, detecting issues proactively and implementing strategies to ensure high system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deployment and testing, reducing deployment times significantly and enhancing the overall productivity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regular code reviews to provide constructive feedback and promote knowledge sharing, contributing to the continuous improvement of team capabilities and codebase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project to redesign API integrations that facilitated a seamless user experience and improved system interoperability, contributing to heightened satisfaction among users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resource allocation to ensure projects are staffed adequately while aligning team goals with the company's strategic initiatives, enhancing both project outcomes and employee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industry trends, advocating for their implementation within team processes to ensure the organization remains competitive and technologically mature.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the future direction of technology stack adoption, presenting findings and recommendations based on rigorous analysis and industry best practices to inform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principles into daily workflows, fostering enhanced collaboration between development and operations teams to ensure smooth transitions and faster delivery of 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cultural shift around automation, promoting the usage of scripts and tools to facilitate repetitive tasks, resulting in increased developer engagement and productivity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company’s tech stack strategy by evaluating industry trends and proposing adaptations that align with future projections and business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full-stack software projects at Microsoft by developing robust applications that met high-scale user demands and adapting to both agile and conventional SDLC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access and adherence to industry standards to promote best practices across software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cross-team collaboration to improve the efficiency of deployment cycles, while designing a strong culture of code quality through rigorous peer review processes and focus on usability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customer-facing applications by integrating cloud technologies, thereby streamlining operations and creating user-friendly platforms that accommodated a range of client needs and industry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monitoring practices in application lifecycle management to proactively address potential issues before they affected user experience, thereby ensuring high reliability and customer satisfaction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experience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microservices architecture, greatly enhancing system modularity and making applications easier to update and scale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handling large data sets while maintaining performance, resulting in the development of applications capable of supporting diverse data operations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deployments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powerful version control systems to track changes and facilitate collaborative software development efforts across disparate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 environment centered around feedback and improvements, enabling continuous learning through regular retrospectives and adapting processes to align with evolving business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evolution of company coding standards by developing detailed documentation and training programs that enhanced understanding and adherence to best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about technology trends, fostering a culture of innovation while aligning with the company's strategic goals by presenting findings and recommendations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optimizing the application development lifecycle by implementing agile methodologies, enhancing team responsiveness to changing project requirements and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