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web and mobile applications. Expertise in leading frontend engineering projects, mentoring developers, and utilizing modern frameworks like React and TypeScript.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GraphQL,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RESTful APIs,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Bootstrap, Tailwind CSS, Accessibility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direction as a senior engineer at Point B, overseeing complex frontend projects with a focus on high-quality user experience, code standards,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architecture which increased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frontend architecture that improved performance and maintainability of user-facing tools for artists,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type safety and developer experience throughout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reusable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application performance and maintainability while mentoring junior developers on best practices in frontend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accessible solutions, ensuring compliance with modern web standards to cater to a diverse audience while promoting the platform's core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multiple projects through the SDLC, ensuring timely delivery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while fostering a collaborative environment through effective communication and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raising the code quality bar and ensuring continuous integration practices were upheld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reviews and code walkthroughs, contributing to a culture of continuous improvement and knowledge sharing among engineering teams, fostering skill development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through complex problem-solving exercises, emphasizing collective ownership and accountability within the engineering team to ensure project goals were achieved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support for robust data handling and integration with various APIs, enhancing the application's overall functionality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web application development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fetching processes and enhancing overall performance, leading to faster user experiences and improved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 to gather requirements and feedback, aligning technical solutions with user needs and business objectives, ensuring a successful and engaging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developer experience by introducing internal tools that streamlined workflows, automating repetitive tasks, and fostering a focus on high-impact engineering outputs instead of low-value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such as continuous delivery and deployment, which helped in enhancing collaboration between development and operations teams, ultimately improving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prospects and stakeholders in discussions around product direction and feature sets, leveraging data-driven strategies to influence critical business decisions that impact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strong team culture of respect and support, encouraging open dialogue and promoting a diverse and inclusive environment where every engineer feels their contributions are valued.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engagement experience through seamless interface designs and functionality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development framework, actively participating in sprints, daily stand-ups, and retrospectives to continuously refine software processes, ensuring alignment with the product vision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services, focusing on performance tuning and optimizing response time, significantly improving server interaction for client-based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introduce and standardize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projects, enhancing team productivity through static type definitions that reduced runtime errors and improved overall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methodologies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integration, collaborating closely with UI teams to ensure seamless communication and synchronization between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coverage and robustness, ultimately enhancing the product's reliability across various device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interface design assessments, implementing feedback and usability enhancements in response to real-time user testing and analytics, consistently striving to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critical bugs, enhancing overall application performance through technical troubleshooting, collaboration with peers, and a focus on maintaining standards for code quality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focused on integrating machine learning capabilities into web applications to anticipate user behavior and personalize the user experience through data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proof-of-concept development to showcase potential new features and technologies, providing stakeholders with hands-on experience and visual demonstration of proposed solutions and their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frontend processes and coding standards, ensuring consistent communication and knowledge sharing among team members as projects evolved and grew in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sessions, providing mentorship to junior developers and creating a supportive environment for continued learning and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