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developing web and mobile applications, specializing in artificial intelligence and machine learning. Proven ability to lead technical projects, mentor teams, and build robust, production-ready AI systems. Passionate about leveraging technology to solve healthcare challenges and improve patient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Natural Language Processing (NLP)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Bedrock, Azure, Google Cloud Platform,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TensorBoard,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the end-to-end architecture for mission-critical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ML/AI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scalability and high performance while overseeing the entire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by collaborating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productionization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them seamlessly into core backend services while adhering to coding standards and best practices to maintain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rigorous technical standards and provided comprehensive mentorship to a team of senior engineers, cultivating a culture of continuous improvement and raising the overall technical bar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strategically with product and medical teams to architect and implement appropriate safeguards for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outputs at the system level, ensuring compliance with industry regulations and ethical considerations.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leadership to design robust interfaces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enabling their utilization across a wide array of products and ensuring a cohesive integration and deployment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automated evaluation frameworks to accurately measure system performance, prompt improvements, and monitor fairness in our systems, supporting ethical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technical owner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diagnosis components in production, overseeing their maintenance and continuous strategic enhancements to meet evolving organizational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analytics to monitor system performance, promptly identifying bottlenecks and strategically prioritizing improvements while focusing on enhancing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the organization's strategy for optimizing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Bedrock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resilience and cost-efficiency while aligning cloud capabilities with business goals and technology roadmaps.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forward-thinking technical vision by rapidly researching and prototyping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architectures, aligning these innovations with the company’s goals and healthcare mission.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shaping Fabric’s long-term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strategy, assessing market trends and emerging technologies to drive the strategic direction and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in healthcare.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adoption of responsible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 within the organization, developing thorough testing and monitoring systems to provide real-time insights into system performance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introducing novel multi-modal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interfaces, enhancing patient-provider interactions and supporting a smoother experience for both users and clinicians.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within teams, ensuring openness and clear communication across disciplines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 alignment with product vision and organizational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deep understanding of healthcare challenges, focusing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to enhance access and outcomes in patient care through impactful technological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agile methodologies to ensure timely project deliveries that meet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extensively in client-focused projects that required designing effective user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responsiveness and user engagement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for cross-team collaborations, implementing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operational efficiencies and streamline workflows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shape innovative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enhance application integration and improve user experiences based on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resolving application issues in production, using logging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bottlenecks, enhance performance, and ensure high system availability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enforced best practices within the engineering team, facilitating knowledge sharing and maintaining a high standard of excellence across all members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test coverage and compliance with quality assurance standards during the development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new trends in software development, incorporating relevant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projects, improving deployment processes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application features, ensuring data integrity and optimizing performance in alignment with user requirements and application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algorithms into core applications for data analysis and predictive modeling, leveraging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meetings to strategize project timelines, ensuring alignment with overall company objectives while fostering a transparent and communicative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architectural discussions around system design and integrations with third-party services, emphasizing the importance of scalable solutions that meet both technical and business goals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